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A197" w14:textId="5E016617" w:rsidR="0034640A" w:rsidRPr="00404A42" w:rsidRDefault="0034640A" w:rsidP="00896156">
      <w:pPr>
        <w:spacing w:line="276" w:lineRule="auto"/>
        <w:jc w:val="both"/>
        <w:rPr>
          <w:b/>
          <w:bCs/>
          <w:sz w:val="28"/>
          <w:szCs w:val="28"/>
          <w:lang w:val="en-US"/>
        </w:rPr>
      </w:pPr>
      <w:r w:rsidRPr="00404A42">
        <w:rPr>
          <w:b/>
          <w:bCs/>
          <w:sz w:val="28"/>
          <w:szCs w:val="28"/>
          <w:lang w:val="en-US"/>
        </w:rPr>
        <w:t>PRESS RELEASE</w:t>
      </w:r>
    </w:p>
    <w:p w14:paraId="680E9C12" w14:textId="77777777" w:rsidR="00C260C2" w:rsidRPr="00AC48CC" w:rsidRDefault="00C260C2" w:rsidP="00C260C2">
      <w:pPr>
        <w:spacing w:line="276" w:lineRule="auto"/>
        <w:jc w:val="both"/>
        <w:rPr>
          <w:sz w:val="20"/>
          <w:szCs w:val="20"/>
          <w:lang w:val="en-US"/>
        </w:rPr>
      </w:pPr>
    </w:p>
    <w:p w14:paraId="74AB6E93" w14:textId="77777777" w:rsidR="00390FA4" w:rsidRPr="00AC48CC" w:rsidRDefault="00390FA4" w:rsidP="00C260C2">
      <w:pPr>
        <w:spacing w:line="276" w:lineRule="auto"/>
        <w:jc w:val="both"/>
        <w:rPr>
          <w:sz w:val="20"/>
          <w:szCs w:val="20"/>
          <w:lang w:val="en-US"/>
        </w:rPr>
      </w:pPr>
    </w:p>
    <w:p w14:paraId="7C108669" w14:textId="1BA6F4C9" w:rsidR="008A2CF2" w:rsidRDefault="00C260C2" w:rsidP="00C260C2">
      <w:pPr>
        <w:spacing w:line="276" w:lineRule="auto"/>
        <w:jc w:val="both"/>
        <w:rPr>
          <w:b/>
          <w:bCs/>
          <w:sz w:val="22"/>
          <w:szCs w:val="22"/>
          <w:lang w:val="en-US"/>
        </w:rPr>
      </w:pPr>
      <w:r w:rsidRPr="00C260C2">
        <w:rPr>
          <w:sz w:val="22"/>
          <w:szCs w:val="22"/>
          <w:lang w:val="en-US"/>
        </w:rPr>
        <w:t>Eindhoven</w:t>
      </w:r>
      <w:r w:rsidR="000604C6">
        <w:rPr>
          <w:sz w:val="22"/>
          <w:szCs w:val="22"/>
          <w:lang w:val="en-US"/>
        </w:rPr>
        <w:t xml:space="preserve"> (NL)</w:t>
      </w:r>
      <w:r w:rsidRPr="00C260C2">
        <w:rPr>
          <w:sz w:val="22"/>
          <w:szCs w:val="22"/>
          <w:lang w:val="en-US"/>
        </w:rPr>
        <w:t xml:space="preserve">, </w:t>
      </w:r>
      <w:r w:rsidR="00252808">
        <w:rPr>
          <w:sz w:val="22"/>
          <w:szCs w:val="22"/>
          <w:lang w:val="en-US"/>
        </w:rPr>
        <w:t>June</w:t>
      </w:r>
      <w:r w:rsidRPr="00C260C2">
        <w:rPr>
          <w:sz w:val="22"/>
          <w:szCs w:val="22"/>
          <w:lang w:val="en-US"/>
        </w:rPr>
        <w:t xml:space="preserve"> 3, 2024</w:t>
      </w:r>
    </w:p>
    <w:p w14:paraId="6CD57917" w14:textId="77777777" w:rsidR="004F1CF6" w:rsidRPr="00AC48CC" w:rsidRDefault="004F1CF6" w:rsidP="00896156">
      <w:pPr>
        <w:spacing w:line="276" w:lineRule="auto"/>
        <w:jc w:val="both"/>
        <w:rPr>
          <w:b/>
          <w:bCs/>
          <w:sz w:val="20"/>
          <w:szCs w:val="20"/>
          <w:lang w:val="en-US"/>
        </w:rPr>
      </w:pPr>
    </w:p>
    <w:p w14:paraId="1A17E41F" w14:textId="77777777" w:rsidR="00EF2B42" w:rsidRPr="00AC48CC" w:rsidRDefault="00EF2B42" w:rsidP="00896156">
      <w:pPr>
        <w:spacing w:line="276" w:lineRule="auto"/>
        <w:jc w:val="both"/>
        <w:rPr>
          <w:b/>
          <w:bCs/>
          <w:sz w:val="20"/>
          <w:szCs w:val="20"/>
          <w:lang w:val="en-US"/>
        </w:rPr>
      </w:pPr>
    </w:p>
    <w:p w14:paraId="302B5176" w14:textId="77777777" w:rsidR="00381CB4" w:rsidRPr="00381CB4" w:rsidRDefault="00381CB4" w:rsidP="00381CB4">
      <w:pPr>
        <w:pStyle w:val="Geenafstand"/>
        <w:rPr>
          <w:b/>
          <w:bCs/>
          <w:color w:val="C00000"/>
          <w:sz w:val="28"/>
          <w:szCs w:val="28"/>
          <w:lang w:val="en-US"/>
        </w:rPr>
      </w:pPr>
      <w:r w:rsidRPr="00381CB4">
        <w:rPr>
          <w:b/>
          <w:bCs/>
          <w:color w:val="C00000"/>
          <w:sz w:val="28"/>
          <w:szCs w:val="28"/>
          <w:lang w:val="en-US"/>
        </w:rPr>
        <w:t xml:space="preserve">BLECKMANN TAKES OVER THE LOGISTICS FOR SUPERDRY AT ‘'THE DUKE” SITE </w:t>
      </w:r>
    </w:p>
    <w:p w14:paraId="3C4C1669" w14:textId="3CF20DAA" w:rsidR="005D7757" w:rsidRDefault="00381CB4" w:rsidP="00381CB4">
      <w:pPr>
        <w:pStyle w:val="Geenafstand"/>
        <w:rPr>
          <w:b/>
          <w:bCs/>
          <w:color w:val="C00000"/>
          <w:sz w:val="28"/>
          <w:szCs w:val="28"/>
          <w:lang w:val="en-US"/>
        </w:rPr>
      </w:pPr>
      <w:r w:rsidRPr="00381CB4">
        <w:rPr>
          <w:b/>
          <w:bCs/>
          <w:color w:val="C00000"/>
          <w:sz w:val="28"/>
          <w:szCs w:val="28"/>
          <w:lang w:val="en-US"/>
        </w:rPr>
        <w:t>IN BURTON ON TRENT</w:t>
      </w:r>
      <w:r w:rsidR="00AC1BE8">
        <w:rPr>
          <w:b/>
          <w:bCs/>
          <w:color w:val="C00000"/>
          <w:sz w:val="28"/>
          <w:szCs w:val="28"/>
          <w:lang w:val="en-US"/>
        </w:rPr>
        <w:t xml:space="preserve"> (UK)</w:t>
      </w:r>
    </w:p>
    <w:p w14:paraId="4853B63B" w14:textId="77777777" w:rsidR="00381CB4" w:rsidRPr="003D5406" w:rsidRDefault="00381CB4" w:rsidP="00381CB4">
      <w:pPr>
        <w:pStyle w:val="Geenafstand"/>
        <w:rPr>
          <w:lang w:val="en-US"/>
        </w:rPr>
      </w:pPr>
    </w:p>
    <w:p w14:paraId="38F51D75" w14:textId="339D62F0" w:rsidR="00117F3A" w:rsidRPr="00117F3A" w:rsidRDefault="00117F3A" w:rsidP="00117F3A">
      <w:pPr>
        <w:pStyle w:val="Geenafstand"/>
        <w:rPr>
          <w:sz w:val="22"/>
          <w:szCs w:val="22"/>
          <w:lang w:val="en-US"/>
        </w:rPr>
      </w:pPr>
      <w:r w:rsidRPr="00117F3A">
        <w:rPr>
          <w:sz w:val="22"/>
          <w:szCs w:val="22"/>
          <w:lang w:val="en-US"/>
        </w:rPr>
        <w:t>Bleckmann, a global logistics service provider, experts in supply chain management for fashion and lifestyle brands, is set to assume control of the logistics operations for the prestigious Superdry contract at 'The Duke' site in Burton on Trent</w:t>
      </w:r>
      <w:r w:rsidR="00AC1BE8">
        <w:rPr>
          <w:sz w:val="22"/>
          <w:szCs w:val="22"/>
          <w:lang w:val="en-US"/>
        </w:rPr>
        <w:t xml:space="preserve"> (UK)</w:t>
      </w:r>
      <w:r w:rsidRPr="00117F3A">
        <w:rPr>
          <w:sz w:val="22"/>
          <w:szCs w:val="22"/>
          <w:lang w:val="en-US"/>
        </w:rPr>
        <w:t xml:space="preserve"> from July 1st 2024. This transition will involve approximately 170 employees, who will seamlessly transfer to Bleckmann under the same terms and conditions they are presently working under. Importantly, no redundancies are planned as part of this transition. In fact, Bleckmann expects to attract new customers to this warehouse, creating even more jobs in the region.</w:t>
      </w:r>
    </w:p>
    <w:p w14:paraId="2E77E68D" w14:textId="77777777" w:rsidR="00117F3A" w:rsidRDefault="00117F3A" w:rsidP="00117F3A">
      <w:pPr>
        <w:pStyle w:val="Geenafstand"/>
        <w:rPr>
          <w:sz w:val="22"/>
          <w:szCs w:val="22"/>
          <w:lang w:val="en-US"/>
        </w:rPr>
      </w:pPr>
    </w:p>
    <w:p w14:paraId="24E2C847" w14:textId="5E23F64A" w:rsidR="00117F3A" w:rsidRPr="000B3CC1" w:rsidRDefault="000B3CC1" w:rsidP="00117F3A">
      <w:pPr>
        <w:pStyle w:val="Geenafstand"/>
        <w:rPr>
          <w:b/>
          <w:bCs/>
          <w:color w:val="C00000"/>
          <w:sz w:val="22"/>
          <w:szCs w:val="22"/>
          <w:lang w:val="en-US"/>
        </w:rPr>
      </w:pPr>
      <w:r>
        <w:rPr>
          <w:b/>
          <w:bCs/>
          <w:color w:val="C00000"/>
          <w:sz w:val="22"/>
          <w:szCs w:val="22"/>
          <w:lang w:val="en-US"/>
        </w:rPr>
        <w:t>Milestone in the UK market</w:t>
      </w:r>
    </w:p>
    <w:p w14:paraId="41070DF0" w14:textId="1DAE76CD" w:rsidR="00964334" w:rsidRDefault="00117F3A" w:rsidP="00117F3A">
      <w:pPr>
        <w:pStyle w:val="Geenafstand"/>
        <w:rPr>
          <w:sz w:val="22"/>
          <w:szCs w:val="22"/>
          <w:lang w:val="en-US"/>
        </w:rPr>
      </w:pPr>
      <w:r w:rsidRPr="00117F3A">
        <w:rPr>
          <w:sz w:val="22"/>
          <w:szCs w:val="22"/>
          <w:lang w:val="en-US"/>
        </w:rPr>
        <w:t xml:space="preserve">The move </w:t>
      </w:r>
      <w:r w:rsidR="00D427D2">
        <w:rPr>
          <w:sz w:val="22"/>
          <w:szCs w:val="22"/>
          <w:lang w:val="en-US"/>
        </w:rPr>
        <w:t xml:space="preserve">of Superdry </w:t>
      </w:r>
      <w:r w:rsidRPr="00117F3A">
        <w:rPr>
          <w:sz w:val="22"/>
          <w:szCs w:val="22"/>
          <w:lang w:val="en-US"/>
        </w:rPr>
        <w:t xml:space="preserve">marks a significant milestone for Bleckmann, further solidifying its position as a leading provider of logistics solutions in the UK market. The company is committed to ensuring a smooth and successful transition for all employees involved, maintaining operational excellence and upholding the high standards set by both Bleckmann and Superdry.  “At the European mainland Superdry has been a client since 2007 and we are proud that we also will do their logistics in the United Kingdom” </w:t>
      </w:r>
      <w:r w:rsidRPr="00A24666">
        <w:rPr>
          <w:sz w:val="22"/>
          <w:szCs w:val="22"/>
          <w:lang w:val="en-US"/>
        </w:rPr>
        <w:t xml:space="preserve">said </w:t>
      </w:r>
      <w:r w:rsidR="00A24666">
        <w:rPr>
          <w:sz w:val="22"/>
          <w:szCs w:val="22"/>
          <w:lang w:val="en-US"/>
        </w:rPr>
        <w:t>Reinardt van Oel</w:t>
      </w:r>
      <w:r w:rsidRPr="00A24666">
        <w:rPr>
          <w:sz w:val="22"/>
          <w:szCs w:val="22"/>
          <w:lang w:val="en-US"/>
        </w:rPr>
        <w:t xml:space="preserve">, Chief </w:t>
      </w:r>
      <w:r w:rsidR="00A24666">
        <w:rPr>
          <w:sz w:val="22"/>
          <w:szCs w:val="22"/>
          <w:lang w:val="en-US"/>
        </w:rPr>
        <w:t>Operations O</w:t>
      </w:r>
      <w:r w:rsidRPr="00A24666">
        <w:rPr>
          <w:sz w:val="22"/>
          <w:szCs w:val="22"/>
          <w:lang w:val="en-US"/>
        </w:rPr>
        <w:t>fficer</w:t>
      </w:r>
      <w:r w:rsidR="00A24666">
        <w:rPr>
          <w:sz w:val="22"/>
          <w:szCs w:val="22"/>
          <w:lang w:val="en-US"/>
        </w:rPr>
        <w:t xml:space="preserve"> Belgium and UK</w:t>
      </w:r>
      <w:r w:rsidRPr="00117F3A">
        <w:rPr>
          <w:sz w:val="22"/>
          <w:szCs w:val="22"/>
          <w:lang w:val="en-US"/>
        </w:rPr>
        <w:t xml:space="preserve"> at Bleckmann.</w:t>
      </w:r>
      <w:r w:rsidR="00964334" w:rsidRPr="00964334">
        <w:rPr>
          <w:sz w:val="22"/>
          <w:szCs w:val="22"/>
          <w:lang w:val="en-US"/>
        </w:rPr>
        <w:t xml:space="preserve"> </w:t>
      </w:r>
    </w:p>
    <w:p w14:paraId="08EEB0F1" w14:textId="4DA25364" w:rsidR="000E648E" w:rsidRDefault="000E648E" w:rsidP="00117F3A">
      <w:pPr>
        <w:pStyle w:val="Geenafstand"/>
        <w:rPr>
          <w:sz w:val="22"/>
          <w:szCs w:val="22"/>
          <w:lang w:val="en-US"/>
        </w:rPr>
      </w:pPr>
      <w:r>
        <w:rPr>
          <w:sz w:val="22"/>
          <w:szCs w:val="22"/>
          <w:lang w:val="en-US"/>
        </w:rPr>
        <w:t>Founder and Chief Executive Officer at Superdry</w:t>
      </w:r>
      <w:r w:rsidR="003301D1">
        <w:rPr>
          <w:sz w:val="22"/>
          <w:szCs w:val="22"/>
          <w:lang w:val="en-US"/>
        </w:rPr>
        <w:t xml:space="preserve">, </w:t>
      </w:r>
      <w:r>
        <w:rPr>
          <w:sz w:val="22"/>
          <w:szCs w:val="22"/>
          <w:lang w:val="en-US"/>
        </w:rPr>
        <w:t>Julian Dunkerton adds “I am delighted that Bleckmann has now become our Global Logistics provider. This is a partnership that goes from strength to strength”.</w:t>
      </w:r>
    </w:p>
    <w:p w14:paraId="39BB113B" w14:textId="77777777" w:rsidR="00D427D2" w:rsidRPr="00964334" w:rsidRDefault="00D427D2" w:rsidP="00964334">
      <w:pPr>
        <w:pStyle w:val="Geenafstand"/>
        <w:rPr>
          <w:sz w:val="22"/>
          <w:szCs w:val="22"/>
          <w:lang w:val="en-US"/>
        </w:rPr>
      </w:pPr>
    </w:p>
    <w:p w14:paraId="30CF81C5" w14:textId="77777777" w:rsidR="00964334" w:rsidRPr="00964334" w:rsidRDefault="00964334" w:rsidP="00964334">
      <w:pPr>
        <w:pStyle w:val="Geenafstand"/>
        <w:rPr>
          <w:sz w:val="22"/>
          <w:szCs w:val="22"/>
          <w:lang w:val="en-US"/>
        </w:rPr>
      </w:pPr>
      <w:r w:rsidRPr="00964334">
        <w:rPr>
          <w:sz w:val="22"/>
          <w:szCs w:val="22"/>
          <w:lang w:val="en-US"/>
        </w:rPr>
        <w:t>- - End - - - -</w:t>
      </w:r>
    </w:p>
    <w:p w14:paraId="039CA34F" w14:textId="77777777" w:rsidR="00964334" w:rsidRPr="00964334" w:rsidRDefault="00964334" w:rsidP="00964334">
      <w:pPr>
        <w:pStyle w:val="Geenafstand"/>
        <w:rPr>
          <w:sz w:val="22"/>
          <w:szCs w:val="22"/>
          <w:lang w:val="en-US"/>
        </w:rPr>
      </w:pPr>
    </w:p>
    <w:p w14:paraId="2B31B6FC" w14:textId="507A0A55" w:rsidR="00964334" w:rsidRPr="00A6646A" w:rsidRDefault="00964334" w:rsidP="00964334">
      <w:pPr>
        <w:pStyle w:val="Geenafstand"/>
        <w:rPr>
          <w:b/>
          <w:bCs/>
          <w:color w:val="C00000"/>
          <w:sz w:val="22"/>
          <w:szCs w:val="22"/>
          <w:lang w:val="en-US"/>
        </w:rPr>
      </w:pPr>
      <w:r w:rsidRPr="00A6646A">
        <w:rPr>
          <w:b/>
          <w:bCs/>
          <w:color w:val="C00000"/>
          <w:sz w:val="22"/>
          <w:szCs w:val="22"/>
          <w:lang w:val="en-US"/>
        </w:rPr>
        <w:t xml:space="preserve">About </w:t>
      </w:r>
      <w:r w:rsidR="00A568DF">
        <w:rPr>
          <w:b/>
          <w:bCs/>
          <w:color w:val="C00000"/>
          <w:sz w:val="22"/>
          <w:szCs w:val="22"/>
          <w:lang w:val="en-US"/>
        </w:rPr>
        <w:t>Superdry</w:t>
      </w:r>
    </w:p>
    <w:p w14:paraId="55B0305C" w14:textId="2FC32F5C" w:rsidR="00D35264" w:rsidRPr="00AC48CC" w:rsidRDefault="000C0BF2" w:rsidP="000C0BF2">
      <w:pPr>
        <w:pStyle w:val="Geenafstand"/>
        <w:rPr>
          <w:sz w:val="21"/>
          <w:szCs w:val="21"/>
          <w:lang w:val="en-US"/>
        </w:rPr>
      </w:pPr>
      <w:r w:rsidRPr="00AC48CC">
        <w:rPr>
          <w:sz w:val="21"/>
          <w:szCs w:val="21"/>
          <w:lang w:val="en-US"/>
        </w:rPr>
        <w:t xml:space="preserve">The Superdry brand is obsessed with design, quality and fit - and committed to relentless innovation. </w:t>
      </w:r>
      <w:r w:rsidR="00A568DF" w:rsidRPr="00AC48CC">
        <w:rPr>
          <w:sz w:val="21"/>
          <w:szCs w:val="21"/>
          <w:lang w:val="en-US"/>
        </w:rPr>
        <w:t>They</w:t>
      </w:r>
      <w:r w:rsidRPr="00AC48CC">
        <w:rPr>
          <w:sz w:val="21"/>
          <w:szCs w:val="21"/>
          <w:lang w:val="en-US"/>
        </w:rPr>
        <w:t xml:space="preserve"> design affordable, premium quality clothing, accessories and footwear which are sold all around the world. </w:t>
      </w:r>
      <w:r w:rsidR="00D52088" w:rsidRPr="00AC48CC">
        <w:rPr>
          <w:sz w:val="21"/>
          <w:szCs w:val="21"/>
          <w:lang w:val="en-US"/>
        </w:rPr>
        <w:t>Superdry</w:t>
      </w:r>
      <w:r w:rsidRPr="00AC48CC">
        <w:rPr>
          <w:sz w:val="21"/>
          <w:szCs w:val="21"/>
          <w:lang w:val="en-US"/>
        </w:rPr>
        <w:t xml:space="preserve"> ha</w:t>
      </w:r>
      <w:r w:rsidR="00D52088" w:rsidRPr="00AC48CC">
        <w:rPr>
          <w:sz w:val="21"/>
          <w:szCs w:val="21"/>
          <w:lang w:val="en-US"/>
        </w:rPr>
        <w:t>s</w:t>
      </w:r>
      <w:r w:rsidRPr="00AC48CC">
        <w:rPr>
          <w:sz w:val="21"/>
          <w:szCs w:val="21"/>
          <w:lang w:val="en-US"/>
        </w:rPr>
        <w:t xml:space="preserve"> a unique purpose to help </w:t>
      </w:r>
      <w:r w:rsidR="00430D83" w:rsidRPr="00AC48CC">
        <w:rPr>
          <w:sz w:val="21"/>
          <w:szCs w:val="21"/>
          <w:lang w:val="en-US"/>
        </w:rPr>
        <w:t>thei</w:t>
      </w:r>
      <w:r w:rsidRPr="00AC48CC">
        <w:rPr>
          <w:sz w:val="21"/>
          <w:szCs w:val="21"/>
          <w:lang w:val="en-US"/>
        </w:rPr>
        <w:t>r consumers</w:t>
      </w:r>
      <w:r w:rsidR="00D464C4" w:rsidRPr="00AC48CC">
        <w:rPr>
          <w:sz w:val="21"/>
          <w:szCs w:val="21"/>
          <w:lang w:val="en-US"/>
        </w:rPr>
        <w:t xml:space="preserve"> to</w:t>
      </w:r>
      <w:r w:rsidRPr="00AC48CC">
        <w:rPr>
          <w:sz w:val="21"/>
          <w:szCs w:val="21"/>
          <w:lang w:val="en-US"/>
        </w:rPr>
        <w:t xml:space="preserve"> feel amazing through wearing </w:t>
      </w:r>
      <w:r w:rsidR="00D464C4" w:rsidRPr="00AC48CC">
        <w:rPr>
          <w:sz w:val="21"/>
          <w:szCs w:val="21"/>
          <w:lang w:val="en-US"/>
        </w:rPr>
        <w:t>their</w:t>
      </w:r>
      <w:r w:rsidRPr="00AC48CC">
        <w:rPr>
          <w:sz w:val="21"/>
          <w:szCs w:val="21"/>
          <w:lang w:val="en-US"/>
        </w:rPr>
        <w:t xml:space="preserve"> clothes. </w:t>
      </w:r>
      <w:r w:rsidR="00E67773" w:rsidRPr="00AC48CC">
        <w:rPr>
          <w:sz w:val="21"/>
          <w:szCs w:val="21"/>
          <w:lang w:val="en-US"/>
        </w:rPr>
        <w:t>Superdry</w:t>
      </w:r>
      <w:r w:rsidRPr="00AC48CC">
        <w:rPr>
          <w:sz w:val="21"/>
          <w:szCs w:val="21"/>
          <w:lang w:val="en-US"/>
        </w:rPr>
        <w:t xml:space="preserve"> ha</w:t>
      </w:r>
      <w:r w:rsidR="00E67773" w:rsidRPr="00AC48CC">
        <w:rPr>
          <w:sz w:val="21"/>
          <w:szCs w:val="21"/>
          <w:lang w:val="en-US"/>
        </w:rPr>
        <w:t>s</w:t>
      </w:r>
      <w:r w:rsidRPr="00AC48CC">
        <w:rPr>
          <w:sz w:val="21"/>
          <w:szCs w:val="21"/>
          <w:lang w:val="en-US"/>
        </w:rPr>
        <w:t xml:space="preserve"> a clear strategy for delivering continued growth via a disruptive multi-channel approach combining ecommerce, wholesale and physical stores. </w:t>
      </w:r>
      <w:r w:rsidR="00E67773" w:rsidRPr="00AC48CC">
        <w:rPr>
          <w:sz w:val="21"/>
          <w:szCs w:val="21"/>
          <w:lang w:val="en-US"/>
        </w:rPr>
        <w:t>They</w:t>
      </w:r>
      <w:r w:rsidRPr="00AC48CC">
        <w:rPr>
          <w:sz w:val="21"/>
          <w:szCs w:val="21"/>
          <w:lang w:val="en-US"/>
        </w:rPr>
        <w:t xml:space="preserve"> operate in over 60 countries and have over 4.100 colleagues globally.</w:t>
      </w:r>
      <w:r w:rsidR="00856BA9" w:rsidRPr="00AC48CC">
        <w:rPr>
          <w:sz w:val="21"/>
          <w:szCs w:val="21"/>
          <w:lang w:val="en-US"/>
        </w:rPr>
        <w:t xml:space="preserve"> For more information:</w:t>
      </w:r>
      <w:r w:rsidR="00CB08AB" w:rsidRPr="00AC48CC">
        <w:rPr>
          <w:sz w:val="21"/>
          <w:szCs w:val="21"/>
          <w:lang w:val="en-US"/>
        </w:rPr>
        <w:t xml:space="preserve"> </w:t>
      </w:r>
      <w:hyperlink r:id="rId10" w:history="1">
        <w:r w:rsidR="00856BA9" w:rsidRPr="00AC48CC">
          <w:rPr>
            <w:rStyle w:val="Hyperlink"/>
            <w:sz w:val="21"/>
            <w:szCs w:val="21"/>
            <w:lang w:val="en-US"/>
          </w:rPr>
          <w:t>www.superdry.com</w:t>
        </w:r>
      </w:hyperlink>
      <w:r w:rsidR="00D35264" w:rsidRPr="00AC48CC">
        <w:rPr>
          <w:sz w:val="21"/>
          <w:szCs w:val="21"/>
          <w:lang w:val="en-US"/>
        </w:rPr>
        <w:t xml:space="preserve"> </w:t>
      </w:r>
    </w:p>
    <w:p w14:paraId="0D174338" w14:textId="77777777" w:rsidR="00243BD8" w:rsidRPr="00964334" w:rsidRDefault="00243BD8" w:rsidP="000C0BF2">
      <w:pPr>
        <w:pStyle w:val="Geenafstand"/>
        <w:rPr>
          <w:sz w:val="22"/>
          <w:szCs w:val="22"/>
          <w:lang w:val="en-US"/>
        </w:rPr>
      </w:pPr>
    </w:p>
    <w:p w14:paraId="209D8DE8" w14:textId="77777777" w:rsidR="00964334" w:rsidRPr="00AC48CC" w:rsidRDefault="00964334" w:rsidP="00964334">
      <w:pPr>
        <w:pStyle w:val="Geenafstand"/>
        <w:rPr>
          <w:b/>
          <w:bCs/>
          <w:color w:val="C00000"/>
          <w:sz w:val="21"/>
          <w:szCs w:val="21"/>
          <w:lang w:val="en-US"/>
        </w:rPr>
      </w:pPr>
      <w:r w:rsidRPr="00AC48CC">
        <w:rPr>
          <w:b/>
          <w:bCs/>
          <w:color w:val="C00000"/>
          <w:sz w:val="21"/>
          <w:szCs w:val="21"/>
          <w:lang w:val="en-US"/>
        </w:rPr>
        <w:t>About Bleckmann</w:t>
      </w:r>
    </w:p>
    <w:p w14:paraId="5759B540" w14:textId="6EA87F92" w:rsidR="00964334" w:rsidRPr="00964334" w:rsidRDefault="00964334" w:rsidP="00964334">
      <w:pPr>
        <w:pStyle w:val="Geenafstand"/>
        <w:rPr>
          <w:sz w:val="22"/>
          <w:szCs w:val="22"/>
          <w:lang w:val="en-US"/>
        </w:rPr>
      </w:pPr>
      <w:r w:rsidRPr="00AC48CC">
        <w:rPr>
          <w:sz w:val="21"/>
          <w:szCs w:val="21"/>
          <w:lang w:val="en-US"/>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five thousand employees are ready to support Bleckmann's customers and fulfill their promises every day. With sales of 564 million euros, Bleckmann has the scale and flexibility to provide world-class solutions for its customers. For more information, visit </w:t>
      </w:r>
      <w:hyperlink r:id="rId11" w:history="1">
        <w:r w:rsidR="00C7233F" w:rsidRPr="00AC48CC">
          <w:rPr>
            <w:rStyle w:val="Hyperlink"/>
            <w:sz w:val="21"/>
            <w:szCs w:val="21"/>
            <w:lang w:val="en-US"/>
          </w:rPr>
          <w:t>www.bleckmann.com</w:t>
        </w:r>
      </w:hyperlink>
      <w:r w:rsidR="00C7233F">
        <w:rPr>
          <w:sz w:val="22"/>
          <w:szCs w:val="22"/>
          <w:lang w:val="en-US"/>
        </w:rPr>
        <w:t xml:space="preserve"> </w:t>
      </w:r>
      <w:r w:rsidRPr="00964334">
        <w:rPr>
          <w:sz w:val="22"/>
          <w:szCs w:val="22"/>
          <w:lang w:val="en-US"/>
        </w:rPr>
        <w:t xml:space="preserve"> </w:t>
      </w:r>
    </w:p>
    <w:p w14:paraId="278B4C64" w14:textId="77777777" w:rsidR="00964334" w:rsidRDefault="00964334" w:rsidP="00964334">
      <w:pPr>
        <w:pStyle w:val="Geenafstand"/>
        <w:rPr>
          <w:sz w:val="22"/>
          <w:szCs w:val="22"/>
          <w:lang w:val="en-US"/>
        </w:rPr>
      </w:pPr>
    </w:p>
    <w:p w14:paraId="29D762F3" w14:textId="77777777" w:rsidR="00DD2CA0" w:rsidRDefault="00DD2CA0" w:rsidP="00964334">
      <w:pPr>
        <w:pStyle w:val="Geenafstand"/>
        <w:rPr>
          <w:sz w:val="22"/>
          <w:szCs w:val="22"/>
          <w:lang w:val="en-US"/>
        </w:rPr>
      </w:pPr>
    </w:p>
    <w:p w14:paraId="45DE6995" w14:textId="77777777" w:rsidR="00DD2CA0" w:rsidRPr="00964334" w:rsidRDefault="00DD2CA0" w:rsidP="00964334">
      <w:pPr>
        <w:pStyle w:val="Geenafstand"/>
        <w:rPr>
          <w:sz w:val="22"/>
          <w:szCs w:val="22"/>
          <w:lang w:val="en-US"/>
        </w:rPr>
      </w:pPr>
    </w:p>
    <w:p w14:paraId="25FE60A3" w14:textId="77777777" w:rsidR="00964334" w:rsidRPr="00964334" w:rsidRDefault="00964334" w:rsidP="00964334">
      <w:pPr>
        <w:pStyle w:val="Geenafstand"/>
        <w:rPr>
          <w:sz w:val="22"/>
          <w:szCs w:val="22"/>
          <w:lang w:val="en-US"/>
        </w:rPr>
      </w:pPr>
    </w:p>
    <w:p w14:paraId="2ACE0B8F" w14:textId="75912DBD" w:rsidR="00964334" w:rsidRPr="00F229F8" w:rsidRDefault="00964334" w:rsidP="00964334">
      <w:pPr>
        <w:pStyle w:val="Geenafstand"/>
        <w:rPr>
          <w:b/>
          <w:bCs/>
          <w:sz w:val="22"/>
          <w:szCs w:val="22"/>
          <w:lang w:val="en-US"/>
        </w:rPr>
      </w:pPr>
      <w:r w:rsidRPr="00F229F8">
        <w:rPr>
          <w:b/>
          <w:bCs/>
          <w:sz w:val="22"/>
          <w:szCs w:val="22"/>
          <w:lang w:val="en-US"/>
        </w:rPr>
        <w:t>Media</w:t>
      </w:r>
      <w:r w:rsidR="00DD2CA0" w:rsidRPr="00F229F8">
        <w:rPr>
          <w:b/>
          <w:bCs/>
          <w:sz w:val="22"/>
          <w:szCs w:val="22"/>
          <w:lang w:val="en-US"/>
        </w:rPr>
        <w:t xml:space="preserve"> questions</w:t>
      </w:r>
      <w:r w:rsidRPr="00F229F8">
        <w:rPr>
          <w:b/>
          <w:bCs/>
          <w:sz w:val="22"/>
          <w:szCs w:val="22"/>
          <w:lang w:val="en-US"/>
        </w:rPr>
        <w:t>:</w:t>
      </w:r>
    </w:p>
    <w:p w14:paraId="3D9E2539" w14:textId="77777777" w:rsidR="00964334" w:rsidRPr="00964334" w:rsidRDefault="00964334" w:rsidP="00964334">
      <w:pPr>
        <w:pStyle w:val="Geenafstand"/>
        <w:rPr>
          <w:sz w:val="22"/>
          <w:szCs w:val="22"/>
          <w:lang w:val="en-US"/>
        </w:rPr>
      </w:pPr>
    </w:p>
    <w:p w14:paraId="7706BEFD" w14:textId="77777777" w:rsidR="00964334" w:rsidRPr="00964334" w:rsidRDefault="00964334" w:rsidP="00964334">
      <w:pPr>
        <w:pStyle w:val="Geenafstand"/>
        <w:rPr>
          <w:sz w:val="22"/>
          <w:szCs w:val="22"/>
          <w:lang w:val="en-US"/>
        </w:rPr>
      </w:pPr>
      <w:r w:rsidRPr="00DD2CA0">
        <w:rPr>
          <w:b/>
          <w:bCs/>
          <w:sz w:val="22"/>
          <w:szCs w:val="22"/>
          <w:lang w:val="en-US"/>
        </w:rPr>
        <w:t>Gerard van der Zanden</w:t>
      </w:r>
      <w:r w:rsidRPr="00964334">
        <w:rPr>
          <w:sz w:val="22"/>
          <w:szCs w:val="22"/>
          <w:lang w:val="en-US"/>
        </w:rPr>
        <w:t xml:space="preserve"> | Bleckmann Marketing &amp; Communication Coordinator.</w:t>
      </w:r>
    </w:p>
    <w:p w14:paraId="58D9F475" w14:textId="269734C6" w:rsidR="00964334" w:rsidRPr="00964334" w:rsidRDefault="00964334" w:rsidP="00964334">
      <w:pPr>
        <w:pStyle w:val="Geenafstand"/>
        <w:rPr>
          <w:sz w:val="22"/>
          <w:szCs w:val="22"/>
          <w:lang w:val="en-US"/>
        </w:rPr>
      </w:pPr>
      <w:r w:rsidRPr="00964334">
        <w:rPr>
          <w:sz w:val="22"/>
          <w:szCs w:val="22"/>
          <w:lang w:val="en-US"/>
        </w:rPr>
        <w:t xml:space="preserve">+31 6 2258 6914 | </w:t>
      </w:r>
      <w:hyperlink r:id="rId12" w:history="1">
        <w:r w:rsidR="00DD2CA0" w:rsidRPr="00F16EC3">
          <w:rPr>
            <w:rStyle w:val="Hyperlink"/>
            <w:sz w:val="22"/>
            <w:szCs w:val="22"/>
            <w:lang w:val="en-US"/>
          </w:rPr>
          <w:t>gerard.vanderzanden@bleckmann.com</w:t>
        </w:r>
      </w:hyperlink>
      <w:r w:rsidR="00DD2CA0">
        <w:rPr>
          <w:sz w:val="22"/>
          <w:szCs w:val="22"/>
          <w:lang w:val="en-US"/>
        </w:rPr>
        <w:t xml:space="preserve"> </w:t>
      </w:r>
      <w:r w:rsidRPr="00964334">
        <w:rPr>
          <w:sz w:val="22"/>
          <w:szCs w:val="22"/>
          <w:lang w:val="en-US"/>
        </w:rPr>
        <w:t xml:space="preserve">  </w:t>
      </w:r>
    </w:p>
    <w:p w14:paraId="3C8412C8" w14:textId="77777777" w:rsidR="00964334" w:rsidRPr="00964334" w:rsidRDefault="00964334" w:rsidP="00964334">
      <w:pPr>
        <w:pStyle w:val="Geenafstand"/>
        <w:rPr>
          <w:sz w:val="22"/>
          <w:szCs w:val="22"/>
          <w:lang w:val="en-US"/>
        </w:rPr>
      </w:pPr>
    </w:p>
    <w:p w14:paraId="31D15A2C" w14:textId="77777777" w:rsidR="00964334" w:rsidRPr="00964334" w:rsidRDefault="00964334" w:rsidP="00964334">
      <w:pPr>
        <w:pStyle w:val="Geenafstand"/>
        <w:rPr>
          <w:sz w:val="22"/>
          <w:szCs w:val="22"/>
          <w:lang w:val="en-US"/>
        </w:rPr>
      </w:pPr>
      <w:r w:rsidRPr="00DD2CA0">
        <w:rPr>
          <w:b/>
          <w:bCs/>
          <w:sz w:val="22"/>
          <w:szCs w:val="22"/>
          <w:lang w:val="en-US"/>
        </w:rPr>
        <w:t>Dorota Tankink</w:t>
      </w:r>
      <w:r w:rsidRPr="00964334">
        <w:rPr>
          <w:sz w:val="22"/>
          <w:szCs w:val="22"/>
          <w:lang w:val="en-US"/>
        </w:rPr>
        <w:t xml:space="preserve"> | Bleckmann Marketing &amp; Communication Manager </w:t>
      </w:r>
    </w:p>
    <w:p w14:paraId="477D29D1" w14:textId="3D1E591E" w:rsidR="00964334" w:rsidRPr="001253D1" w:rsidRDefault="00964334" w:rsidP="00964334">
      <w:pPr>
        <w:pStyle w:val="Geenafstand"/>
        <w:rPr>
          <w:sz w:val="22"/>
          <w:szCs w:val="22"/>
          <w:lang w:val="en-US"/>
        </w:rPr>
      </w:pPr>
      <w:r w:rsidRPr="001253D1">
        <w:rPr>
          <w:sz w:val="22"/>
          <w:szCs w:val="22"/>
          <w:lang w:val="en-US"/>
        </w:rPr>
        <w:t xml:space="preserve">+31 6 3012 9759 | </w:t>
      </w:r>
      <w:hyperlink r:id="rId13" w:history="1">
        <w:r w:rsidR="00DD2CA0" w:rsidRPr="001253D1">
          <w:rPr>
            <w:rStyle w:val="Hyperlink"/>
            <w:sz w:val="22"/>
            <w:szCs w:val="22"/>
            <w:lang w:val="en-US"/>
          </w:rPr>
          <w:t>dorota.tankink@bleckmann.com</w:t>
        </w:r>
      </w:hyperlink>
      <w:r w:rsidR="00DD2CA0" w:rsidRPr="001253D1">
        <w:rPr>
          <w:sz w:val="22"/>
          <w:szCs w:val="22"/>
          <w:lang w:val="en-US"/>
        </w:rPr>
        <w:t xml:space="preserve"> </w:t>
      </w:r>
      <w:r w:rsidRPr="001253D1">
        <w:rPr>
          <w:sz w:val="22"/>
          <w:szCs w:val="22"/>
          <w:lang w:val="en-US"/>
        </w:rPr>
        <w:t xml:space="preserve">   </w:t>
      </w:r>
    </w:p>
    <w:sectPr w:rsidR="00964334" w:rsidRPr="001253D1" w:rsidSect="00801F64">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26CB" w14:textId="77777777" w:rsidR="005D025C" w:rsidRDefault="005D025C" w:rsidP="0034640A">
      <w:r>
        <w:separator/>
      </w:r>
    </w:p>
  </w:endnote>
  <w:endnote w:type="continuationSeparator" w:id="0">
    <w:p w14:paraId="2E5162F2" w14:textId="77777777" w:rsidR="005D025C" w:rsidRDefault="005D025C" w:rsidP="003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26E88" w14:textId="77777777" w:rsidR="005D025C" w:rsidRDefault="005D025C" w:rsidP="0034640A">
      <w:r>
        <w:separator/>
      </w:r>
    </w:p>
  </w:footnote>
  <w:footnote w:type="continuationSeparator" w:id="0">
    <w:p w14:paraId="65A6AADB" w14:textId="77777777" w:rsidR="005D025C" w:rsidRDefault="005D025C" w:rsidP="0034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0B16" w14:textId="5384C121" w:rsidR="0034640A" w:rsidRDefault="0034640A">
    <w:pPr>
      <w:pStyle w:val="Koptekst"/>
    </w:pPr>
    <w:r>
      <w:rPr>
        <w:noProof/>
        <w:sz w:val="20"/>
        <w:lang w:val="en-US"/>
      </w:rPr>
      <w:drawing>
        <wp:inline distT="0" distB="0" distL="0" distR="0" wp14:anchorId="26F1EED3" wp14:editId="66892A9B">
          <wp:extent cx="2520000" cy="982800"/>
          <wp:effectExtent l="0" t="0" r="0" b="0"/>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2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000B"/>
    <w:rsid w:val="000065B3"/>
    <w:rsid w:val="000376A1"/>
    <w:rsid w:val="00043178"/>
    <w:rsid w:val="00043925"/>
    <w:rsid w:val="0005066D"/>
    <w:rsid w:val="0005088B"/>
    <w:rsid w:val="00052B92"/>
    <w:rsid w:val="00054F7C"/>
    <w:rsid w:val="000604C6"/>
    <w:rsid w:val="0006258A"/>
    <w:rsid w:val="00075A66"/>
    <w:rsid w:val="0007675F"/>
    <w:rsid w:val="0008519C"/>
    <w:rsid w:val="00092631"/>
    <w:rsid w:val="000975F6"/>
    <w:rsid w:val="000A4677"/>
    <w:rsid w:val="000A51B8"/>
    <w:rsid w:val="000B3CC1"/>
    <w:rsid w:val="000C0BF2"/>
    <w:rsid w:val="000D0A31"/>
    <w:rsid w:val="000E648E"/>
    <w:rsid w:val="000F2D99"/>
    <w:rsid w:val="00100AD0"/>
    <w:rsid w:val="001078C7"/>
    <w:rsid w:val="0011431C"/>
    <w:rsid w:val="001167A6"/>
    <w:rsid w:val="00117F3A"/>
    <w:rsid w:val="001253D1"/>
    <w:rsid w:val="00135D6A"/>
    <w:rsid w:val="00137104"/>
    <w:rsid w:val="001478EF"/>
    <w:rsid w:val="001521A1"/>
    <w:rsid w:val="00177977"/>
    <w:rsid w:val="00187581"/>
    <w:rsid w:val="00193A2C"/>
    <w:rsid w:val="001A428B"/>
    <w:rsid w:val="001A624C"/>
    <w:rsid w:val="001C10A4"/>
    <w:rsid w:val="001C1FF2"/>
    <w:rsid w:val="001E2EA0"/>
    <w:rsid w:val="00212252"/>
    <w:rsid w:val="002125E4"/>
    <w:rsid w:val="002154A3"/>
    <w:rsid w:val="00221483"/>
    <w:rsid w:val="00231656"/>
    <w:rsid w:val="00231D27"/>
    <w:rsid w:val="00232980"/>
    <w:rsid w:val="00242BBE"/>
    <w:rsid w:val="00243BD8"/>
    <w:rsid w:val="00252808"/>
    <w:rsid w:val="002A782F"/>
    <w:rsid w:val="002B430F"/>
    <w:rsid w:val="002D5E38"/>
    <w:rsid w:val="002D6AC3"/>
    <w:rsid w:val="002F0CAA"/>
    <w:rsid w:val="002F1CC0"/>
    <w:rsid w:val="002F38C7"/>
    <w:rsid w:val="00303C53"/>
    <w:rsid w:val="003205AA"/>
    <w:rsid w:val="003301D1"/>
    <w:rsid w:val="00333892"/>
    <w:rsid w:val="0033470C"/>
    <w:rsid w:val="0034640A"/>
    <w:rsid w:val="00381CB4"/>
    <w:rsid w:val="003854E4"/>
    <w:rsid w:val="00390FA4"/>
    <w:rsid w:val="003B19EA"/>
    <w:rsid w:val="003B3446"/>
    <w:rsid w:val="003B683F"/>
    <w:rsid w:val="003B6EF1"/>
    <w:rsid w:val="003C1AB8"/>
    <w:rsid w:val="003D5406"/>
    <w:rsid w:val="003E109B"/>
    <w:rsid w:val="003E1715"/>
    <w:rsid w:val="003E28EF"/>
    <w:rsid w:val="003E6DE7"/>
    <w:rsid w:val="003F0BC0"/>
    <w:rsid w:val="003F2DB4"/>
    <w:rsid w:val="004002DA"/>
    <w:rsid w:val="00404A42"/>
    <w:rsid w:val="0040698A"/>
    <w:rsid w:val="00411F8D"/>
    <w:rsid w:val="00430D83"/>
    <w:rsid w:val="00435534"/>
    <w:rsid w:val="00442AA5"/>
    <w:rsid w:val="00444A73"/>
    <w:rsid w:val="00456DF7"/>
    <w:rsid w:val="004643AD"/>
    <w:rsid w:val="00465233"/>
    <w:rsid w:val="00485E7D"/>
    <w:rsid w:val="00487B00"/>
    <w:rsid w:val="004A18C0"/>
    <w:rsid w:val="004A64AC"/>
    <w:rsid w:val="004C2F97"/>
    <w:rsid w:val="004D7F7B"/>
    <w:rsid w:val="004E313C"/>
    <w:rsid w:val="004F1CF6"/>
    <w:rsid w:val="004F256C"/>
    <w:rsid w:val="004F2E67"/>
    <w:rsid w:val="00507F51"/>
    <w:rsid w:val="00521151"/>
    <w:rsid w:val="00523C44"/>
    <w:rsid w:val="00531637"/>
    <w:rsid w:val="00536383"/>
    <w:rsid w:val="00541AEB"/>
    <w:rsid w:val="0054251C"/>
    <w:rsid w:val="005476D9"/>
    <w:rsid w:val="00551017"/>
    <w:rsid w:val="00551636"/>
    <w:rsid w:val="00555CA3"/>
    <w:rsid w:val="00557DC7"/>
    <w:rsid w:val="00567F82"/>
    <w:rsid w:val="0059407D"/>
    <w:rsid w:val="0059416F"/>
    <w:rsid w:val="005B3021"/>
    <w:rsid w:val="005B39A2"/>
    <w:rsid w:val="005D025C"/>
    <w:rsid w:val="005D7757"/>
    <w:rsid w:val="005E5DC3"/>
    <w:rsid w:val="005F06D6"/>
    <w:rsid w:val="005F2D1B"/>
    <w:rsid w:val="00611561"/>
    <w:rsid w:val="00617DCD"/>
    <w:rsid w:val="0063042C"/>
    <w:rsid w:val="006349D6"/>
    <w:rsid w:val="00660610"/>
    <w:rsid w:val="00673B1F"/>
    <w:rsid w:val="00683366"/>
    <w:rsid w:val="00687043"/>
    <w:rsid w:val="006B04F8"/>
    <w:rsid w:val="006B5BD0"/>
    <w:rsid w:val="006B752B"/>
    <w:rsid w:val="006C1646"/>
    <w:rsid w:val="006C192D"/>
    <w:rsid w:val="006D0237"/>
    <w:rsid w:val="006D051F"/>
    <w:rsid w:val="006D1F57"/>
    <w:rsid w:val="006D718E"/>
    <w:rsid w:val="006E639E"/>
    <w:rsid w:val="00706616"/>
    <w:rsid w:val="00715625"/>
    <w:rsid w:val="00720DFC"/>
    <w:rsid w:val="007215DF"/>
    <w:rsid w:val="007254D1"/>
    <w:rsid w:val="007368A6"/>
    <w:rsid w:val="00751955"/>
    <w:rsid w:val="0076414C"/>
    <w:rsid w:val="00764453"/>
    <w:rsid w:val="00766966"/>
    <w:rsid w:val="00767FED"/>
    <w:rsid w:val="007878D7"/>
    <w:rsid w:val="007A230B"/>
    <w:rsid w:val="007A5D2E"/>
    <w:rsid w:val="007B046A"/>
    <w:rsid w:val="007B52CD"/>
    <w:rsid w:val="007B562D"/>
    <w:rsid w:val="007D01A7"/>
    <w:rsid w:val="008001E5"/>
    <w:rsid w:val="00801F64"/>
    <w:rsid w:val="00813C86"/>
    <w:rsid w:val="00823527"/>
    <w:rsid w:val="00825BD7"/>
    <w:rsid w:val="00853EF8"/>
    <w:rsid w:val="00855288"/>
    <w:rsid w:val="00856BA9"/>
    <w:rsid w:val="0086414A"/>
    <w:rsid w:val="00896156"/>
    <w:rsid w:val="00896F3C"/>
    <w:rsid w:val="008A2CF2"/>
    <w:rsid w:val="008A4B0B"/>
    <w:rsid w:val="008B4C8D"/>
    <w:rsid w:val="008C3101"/>
    <w:rsid w:val="008D23EB"/>
    <w:rsid w:val="008D3549"/>
    <w:rsid w:val="008D5D8E"/>
    <w:rsid w:val="008D7F13"/>
    <w:rsid w:val="008E18DE"/>
    <w:rsid w:val="008F0FA5"/>
    <w:rsid w:val="008F7540"/>
    <w:rsid w:val="00903E61"/>
    <w:rsid w:val="00904817"/>
    <w:rsid w:val="00904C99"/>
    <w:rsid w:val="00912DD5"/>
    <w:rsid w:val="00914BB1"/>
    <w:rsid w:val="00922110"/>
    <w:rsid w:val="00954FF9"/>
    <w:rsid w:val="00964334"/>
    <w:rsid w:val="009859AD"/>
    <w:rsid w:val="00990A74"/>
    <w:rsid w:val="0099162C"/>
    <w:rsid w:val="009A181F"/>
    <w:rsid w:val="009A4B29"/>
    <w:rsid w:val="009B59A5"/>
    <w:rsid w:val="009C16F4"/>
    <w:rsid w:val="009C3D73"/>
    <w:rsid w:val="009F19D9"/>
    <w:rsid w:val="009F5175"/>
    <w:rsid w:val="00A01A92"/>
    <w:rsid w:val="00A0233F"/>
    <w:rsid w:val="00A02DE8"/>
    <w:rsid w:val="00A07E59"/>
    <w:rsid w:val="00A116E4"/>
    <w:rsid w:val="00A13CA3"/>
    <w:rsid w:val="00A24666"/>
    <w:rsid w:val="00A24BB3"/>
    <w:rsid w:val="00A33326"/>
    <w:rsid w:val="00A4094A"/>
    <w:rsid w:val="00A45F50"/>
    <w:rsid w:val="00A474C7"/>
    <w:rsid w:val="00A52FA8"/>
    <w:rsid w:val="00A5381B"/>
    <w:rsid w:val="00A568DF"/>
    <w:rsid w:val="00A56A4E"/>
    <w:rsid w:val="00A6646A"/>
    <w:rsid w:val="00A8729D"/>
    <w:rsid w:val="00A9325C"/>
    <w:rsid w:val="00AA63A5"/>
    <w:rsid w:val="00AA6B41"/>
    <w:rsid w:val="00AB475E"/>
    <w:rsid w:val="00AC1BE8"/>
    <w:rsid w:val="00AC48CC"/>
    <w:rsid w:val="00AD1266"/>
    <w:rsid w:val="00AD401C"/>
    <w:rsid w:val="00AE2F44"/>
    <w:rsid w:val="00AF74FA"/>
    <w:rsid w:val="00B14126"/>
    <w:rsid w:val="00B14C42"/>
    <w:rsid w:val="00B175CA"/>
    <w:rsid w:val="00B30387"/>
    <w:rsid w:val="00B336E1"/>
    <w:rsid w:val="00B5355B"/>
    <w:rsid w:val="00B55CFE"/>
    <w:rsid w:val="00B604FD"/>
    <w:rsid w:val="00B626EA"/>
    <w:rsid w:val="00B74263"/>
    <w:rsid w:val="00BB5FDB"/>
    <w:rsid w:val="00BC373E"/>
    <w:rsid w:val="00BC541E"/>
    <w:rsid w:val="00BE099F"/>
    <w:rsid w:val="00BE47C7"/>
    <w:rsid w:val="00C260C2"/>
    <w:rsid w:val="00C36574"/>
    <w:rsid w:val="00C41005"/>
    <w:rsid w:val="00C5347C"/>
    <w:rsid w:val="00C564F7"/>
    <w:rsid w:val="00C56F0F"/>
    <w:rsid w:val="00C647AE"/>
    <w:rsid w:val="00C7233F"/>
    <w:rsid w:val="00C8503A"/>
    <w:rsid w:val="00C85C5C"/>
    <w:rsid w:val="00C85EDD"/>
    <w:rsid w:val="00C95F8E"/>
    <w:rsid w:val="00C970BC"/>
    <w:rsid w:val="00C9715E"/>
    <w:rsid w:val="00CB08AB"/>
    <w:rsid w:val="00CB3E9D"/>
    <w:rsid w:val="00CC6462"/>
    <w:rsid w:val="00CD0430"/>
    <w:rsid w:val="00CD144A"/>
    <w:rsid w:val="00CD5F0E"/>
    <w:rsid w:val="00CE1CDB"/>
    <w:rsid w:val="00CF42EC"/>
    <w:rsid w:val="00D020C1"/>
    <w:rsid w:val="00D1779C"/>
    <w:rsid w:val="00D17CA9"/>
    <w:rsid w:val="00D21FEA"/>
    <w:rsid w:val="00D3352D"/>
    <w:rsid w:val="00D35264"/>
    <w:rsid w:val="00D427D2"/>
    <w:rsid w:val="00D4583E"/>
    <w:rsid w:val="00D45C81"/>
    <w:rsid w:val="00D464C4"/>
    <w:rsid w:val="00D50082"/>
    <w:rsid w:val="00D52088"/>
    <w:rsid w:val="00D53873"/>
    <w:rsid w:val="00D570DB"/>
    <w:rsid w:val="00D62F61"/>
    <w:rsid w:val="00D6423A"/>
    <w:rsid w:val="00D65B41"/>
    <w:rsid w:val="00D72ADC"/>
    <w:rsid w:val="00DA1BC1"/>
    <w:rsid w:val="00DC1B70"/>
    <w:rsid w:val="00DC6017"/>
    <w:rsid w:val="00DD002B"/>
    <w:rsid w:val="00DD2CA0"/>
    <w:rsid w:val="00E1696A"/>
    <w:rsid w:val="00E33309"/>
    <w:rsid w:val="00E528AF"/>
    <w:rsid w:val="00E544B4"/>
    <w:rsid w:val="00E63494"/>
    <w:rsid w:val="00E67773"/>
    <w:rsid w:val="00E76314"/>
    <w:rsid w:val="00E84614"/>
    <w:rsid w:val="00E91469"/>
    <w:rsid w:val="00E91E9B"/>
    <w:rsid w:val="00E975F7"/>
    <w:rsid w:val="00EB1653"/>
    <w:rsid w:val="00EB1D08"/>
    <w:rsid w:val="00ED1AC8"/>
    <w:rsid w:val="00EE7E3D"/>
    <w:rsid w:val="00EF02B2"/>
    <w:rsid w:val="00EF2B42"/>
    <w:rsid w:val="00EF2FA7"/>
    <w:rsid w:val="00EF3D7F"/>
    <w:rsid w:val="00F17477"/>
    <w:rsid w:val="00F229F8"/>
    <w:rsid w:val="00F236D4"/>
    <w:rsid w:val="00F456DC"/>
    <w:rsid w:val="00F50D60"/>
    <w:rsid w:val="00F518F2"/>
    <w:rsid w:val="00F5283D"/>
    <w:rsid w:val="00F752A8"/>
    <w:rsid w:val="00F918A2"/>
    <w:rsid w:val="00F93BA5"/>
    <w:rsid w:val="00FA0FAB"/>
    <w:rsid w:val="00FA6A3C"/>
    <w:rsid w:val="00FB5F91"/>
    <w:rsid w:val="00FB75DD"/>
    <w:rsid w:val="00FC3321"/>
    <w:rsid w:val="00FC5168"/>
    <w:rsid w:val="00FE56DF"/>
    <w:rsid w:val="00FF06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4E32"/>
  <w15:chartTrackingRefBased/>
  <w15:docId w15:val="{71CCA67F-4FC8-DA47-9CB6-95D8D46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3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3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640A"/>
    <w:pPr>
      <w:tabs>
        <w:tab w:val="center" w:pos="4680"/>
        <w:tab w:val="right" w:pos="9360"/>
      </w:tabs>
    </w:pPr>
  </w:style>
  <w:style w:type="character" w:customStyle="1" w:styleId="KoptekstChar">
    <w:name w:val="Koptekst Char"/>
    <w:basedOn w:val="Standaardalinea-lettertype"/>
    <w:link w:val="Koptekst"/>
    <w:uiPriority w:val="99"/>
    <w:rsid w:val="0034640A"/>
  </w:style>
  <w:style w:type="paragraph" w:styleId="Voettekst">
    <w:name w:val="footer"/>
    <w:basedOn w:val="Standaard"/>
    <w:link w:val="VoettekstChar"/>
    <w:uiPriority w:val="99"/>
    <w:unhideWhenUsed/>
    <w:rsid w:val="0034640A"/>
    <w:pPr>
      <w:tabs>
        <w:tab w:val="center" w:pos="4680"/>
        <w:tab w:val="right" w:pos="9360"/>
      </w:tabs>
    </w:pPr>
  </w:style>
  <w:style w:type="character" w:customStyle="1" w:styleId="VoettekstChar">
    <w:name w:val="Voettekst Char"/>
    <w:basedOn w:val="Standaardalinea-lettertype"/>
    <w:link w:val="Voettekst"/>
    <w:uiPriority w:val="99"/>
    <w:rsid w:val="0034640A"/>
  </w:style>
  <w:style w:type="character" w:customStyle="1" w:styleId="Kop1Char">
    <w:name w:val="Kop 1 Char"/>
    <w:basedOn w:val="Standaardalinea-lettertype"/>
    <w:link w:val="Kop1"/>
    <w:uiPriority w:val="9"/>
    <w:rsid w:val="00303C53"/>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896156"/>
    <w:rPr>
      <w:color w:val="0563C1" w:themeColor="hyperlink"/>
      <w:u w:val="single"/>
    </w:rPr>
  </w:style>
  <w:style w:type="character" w:styleId="Verwijzingopmerking">
    <w:name w:val="annotation reference"/>
    <w:basedOn w:val="Standaardalinea-lettertype"/>
    <w:uiPriority w:val="99"/>
    <w:semiHidden/>
    <w:unhideWhenUsed/>
    <w:rsid w:val="00B74263"/>
    <w:rPr>
      <w:sz w:val="16"/>
      <w:szCs w:val="16"/>
    </w:rPr>
  </w:style>
  <w:style w:type="paragraph" w:styleId="Tekstopmerking">
    <w:name w:val="annotation text"/>
    <w:basedOn w:val="Standaard"/>
    <w:link w:val="TekstopmerkingChar"/>
    <w:uiPriority w:val="99"/>
    <w:semiHidden/>
    <w:unhideWhenUsed/>
    <w:rsid w:val="00B74263"/>
    <w:rPr>
      <w:sz w:val="20"/>
      <w:szCs w:val="20"/>
    </w:rPr>
  </w:style>
  <w:style w:type="character" w:customStyle="1" w:styleId="TekstopmerkingChar">
    <w:name w:val="Tekst opmerking Char"/>
    <w:basedOn w:val="Standaardalinea-lettertype"/>
    <w:link w:val="Tekstopmerking"/>
    <w:uiPriority w:val="99"/>
    <w:semiHidden/>
    <w:rsid w:val="00B74263"/>
    <w:rPr>
      <w:sz w:val="20"/>
      <w:szCs w:val="20"/>
    </w:rPr>
  </w:style>
  <w:style w:type="paragraph" w:styleId="Onderwerpvanopmerking">
    <w:name w:val="annotation subject"/>
    <w:basedOn w:val="Tekstopmerking"/>
    <w:next w:val="Tekstopmerking"/>
    <w:link w:val="OnderwerpvanopmerkingChar"/>
    <w:uiPriority w:val="99"/>
    <w:semiHidden/>
    <w:unhideWhenUsed/>
    <w:rsid w:val="00B74263"/>
    <w:rPr>
      <w:b/>
      <w:bCs/>
    </w:rPr>
  </w:style>
  <w:style w:type="character" w:customStyle="1" w:styleId="OnderwerpvanopmerkingChar">
    <w:name w:val="Onderwerp van opmerking Char"/>
    <w:basedOn w:val="TekstopmerkingChar"/>
    <w:link w:val="Onderwerpvanopmerking"/>
    <w:uiPriority w:val="99"/>
    <w:semiHidden/>
    <w:rsid w:val="00B74263"/>
    <w:rPr>
      <w:b/>
      <w:bCs/>
      <w:sz w:val="20"/>
      <w:szCs w:val="20"/>
    </w:rPr>
  </w:style>
  <w:style w:type="paragraph" w:styleId="Ballontekst">
    <w:name w:val="Balloon Text"/>
    <w:basedOn w:val="Standaard"/>
    <w:link w:val="BallontekstChar"/>
    <w:uiPriority w:val="99"/>
    <w:semiHidden/>
    <w:unhideWhenUsed/>
    <w:rsid w:val="00B7426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74263"/>
    <w:rPr>
      <w:rFonts w:ascii="Times New Roman" w:hAnsi="Times New Roman" w:cs="Times New Roman"/>
      <w:sz w:val="18"/>
      <w:szCs w:val="18"/>
    </w:rPr>
  </w:style>
  <w:style w:type="paragraph" w:styleId="Revisie">
    <w:name w:val="Revision"/>
    <w:hidden/>
    <w:uiPriority w:val="99"/>
    <w:semiHidden/>
    <w:rsid w:val="00764453"/>
  </w:style>
  <w:style w:type="paragraph" w:styleId="Geenafstand">
    <w:name w:val="No Spacing"/>
    <w:uiPriority w:val="1"/>
    <w:qFormat/>
    <w:rsid w:val="00BE47C7"/>
  </w:style>
  <w:style w:type="character" w:styleId="Onopgelostemelding">
    <w:name w:val="Unresolved Mention"/>
    <w:basedOn w:val="Standaardalinea-lettertype"/>
    <w:uiPriority w:val="99"/>
    <w:semiHidden/>
    <w:unhideWhenUsed/>
    <w:rsid w:val="0086414A"/>
    <w:rPr>
      <w:color w:val="605E5C"/>
      <w:shd w:val="clear" w:color="auto" w:fill="E1DFDD"/>
    </w:rPr>
  </w:style>
  <w:style w:type="character" w:styleId="GevolgdeHyperlink">
    <w:name w:val="FollowedHyperlink"/>
    <w:basedOn w:val="Standaardalinea-lettertype"/>
    <w:uiPriority w:val="99"/>
    <w:semiHidden/>
    <w:unhideWhenUsed/>
    <w:rsid w:val="00C85C5C"/>
    <w:rPr>
      <w:color w:val="954F72" w:themeColor="followedHyperlink"/>
      <w:u w:val="single"/>
    </w:rPr>
  </w:style>
  <w:style w:type="character" w:customStyle="1" w:styleId="Kop2Char">
    <w:name w:val="Kop 2 Char"/>
    <w:basedOn w:val="Standaardalinea-lettertype"/>
    <w:link w:val="Kop2"/>
    <w:uiPriority w:val="9"/>
    <w:rsid w:val="00B30387"/>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Standaardalinea-lettertype"/>
    <w:rsid w:val="00683366"/>
  </w:style>
  <w:style w:type="paragraph" w:customStyle="1" w:styleId="Introtekst">
    <w:name w:val="Introtekst"/>
    <w:basedOn w:val="Standaard"/>
    <w:link w:val="IntrotekstChar"/>
    <w:qFormat/>
    <w:rsid w:val="00D570DB"/>
    <w:pPr>
      <w:spacing w:line="259" w:lineRule="auto"/>
    </w:pPr>
    <w:rPr>
      <w:rFonts w:ascii="Calibri" w:eastAsia="Times New Roman" w:hAnsi="Calibri" w:cs="Times New Roman"/>
      <w:b/>
      <w:color w:val="D20C14"/>
      <w:sz w:val="22"/>
      <w:szCs w:val="22"/>
      <w:lang w:val="nl-NL" w:eastAsia="nl-NL"/>
    </w:rPr>
  </w:style>
  <w:style w:type="character" w:customStyle="1" w:styleId="IntrotekstChar">
    <w:name w:val="Introtekst Char"/>
    <w:link w:val="Introtekst"/>
    <w:rsid w:val="00D570DB"/>
    <w:rPr>
      <w:rFonts w:ascii="Calibri" w:eastAsia="Times New Roman" w:hAnsi="Calibri" w:cs="Times New Roman"/>
      <w:b/>
      <w:color w:val="D20C14"/>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94984">
      <w:bodyDiv w:val="1"/>
      <w:marLeft w:val="0"/>
      <w:marRight w:val="0"/>
      <w:marTop w:val="0"/>
      <w:marBottom w:val="0"/>
      <w:divBdr>
        <w:top w:val="none" w:sz="0" w:space="0" w:color="auto"/>
        <w:left w:val="none" w:sz="0" w:space="0" w:color="auto"/>
        <w:bottom w:val="none" w:sz="0" w:space="0" w:color="auto"/>
        <w:right w:val="none" w:sz="0" w:space="0" w:color="auto"/>
      </w:divBdr>
    </w:div>
    <w:div w:id="20724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a.tankink@bleckm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eckman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uperdry.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45CE6F25-204F-4441-9F8C-FA4C7BD6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4EE70-26FC-AE47-B775-8D277ABC899E}">
  <ds:schemaRefs>
    <ds:schemaRef ds:uri="http://schemas.openxmlformats.org/officeDocument/2006/bibliography"/>
  </ds:schemaRefs>
</ds:datastoreItem>
</file>

<file path=customXml/itemProps3.xml><?xml version="1.0" encoding="utf-8"?>
<ds:datastoreItem xmlns:ds="http://schemas.openxmlformats.org/officeDocument/2006/customXml" ds:itemID="{4074B91C-0272-48D9-87D4-D644D5174732}">
  <ds:schemaRefs>
    <ds:schemaRef ds:uri="http://schemas.microsoft.com/sharepoint/v3/contenttype/forms"/>
  </ds:schemaRefs>
</ds:datastoreItem>
</file>

<file path=customXml/itemProps4.xml><?xml version="1.0" encoding="utf-8"?>
<ds:datastoreItem xmlns:ds="http://schemas.openxmlformats.org/officeDocument/2006/customXml" ds:itemID="{2CC353F3-85BF-4240-98DC-08E4DEA43BB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535</Words>
  <Characters>2943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Narrative Labs</dc:creator>
  <cp:keywords/>
  <dc:description/>
  <cp:lastModifiedBy>Gerard van der Zanden</cp:lastModifiedBy>
  <cp:revision>7</cp:revision>
  <dcterms:created xsi:type="dcterms:W3CDTF">2024-05-31T07:14:00Z</dcterms:created>
  <dcterms:modified xsi:type="dcterms:W3CDTF">2024-06-03T11:46:00Z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