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D479" w14:textId="77777777" w:rsidR="006B6562" w:rsidRPr="006B6562" w:rsidRDefault="006B6562" w:rsidP="006B6562">
      <w:pPr>
        <w:pStyle w:val="Geenafstand"/>
        <w:rPr>
          <w:rFonts w:eastAsiaTheme="majorEastAsia" w:cs="Calibri"/>
          <w:b/>
          <w:bCs/>
          <w:color w:val="C00000"/>
          <w:sz w:val="44"/>
          <w:szCs w:val="44"/>
        </w:rPr>
      </w:pPr>
      <w:r w:rsidRPr="006B6562">
        <w:rPr>
          <w:rFonts w:eastAsiaTheme="majorEastAsia" w:cs="Calibri"/>
          <w:b/>
          <w:bCs/>
          <w:color w:val="C00000"/>
          <w:sz w:val="44"/>
          <w:szCs w:val="44"/>
        </w:rPr>
        <w:t>PERSBERICHT</w:t>
      </w:r>
    </w:p>
    <w:p w14:paraId="1600EE7E" w14:textId="77777777" w:rsidR="006B6562" w:rsidRPr="006B6562" w:rsidRDefault="006B6562" w:rsidP="006B6562">
      <w:pPr>
        <w:pStyle w:val="Geenafstand"/>
        <w:rPr>
          <w:rFonts w:eastAsiaTheme="majorEastAsia" w:cs="Calibri"/>
        </w:rPr>
      </w:pPr>
    </w:p>
    <w:p w14:paraId="3CCA04A8" w14:textId="77777777" w:rsidR="006B6562" w:rsidRPr="006B6562" w:rsidRDefault="006B6562" w:rsidP="006B6562">
      <w:pPr>
        <w:pStyle w:val="Geenafstand"/>
        <w:rPr>
          <w:rFonts w:eastAsiaTheme="majorEastAsia" w:cs="Calibri"/>
        </w:rPr>
      </w:pPr>
    </w:p>
    <w:p w14:paraId="2D21734E" w14:textId="77777777" w:rsidR="006B6562" w:rsidRPr="006B6562" w:rsidRDefault="006B6562" w:rsidP="006B6562">
      <w:pPr>
        <w:pStyle w:val="Geenafstand"/>
        <w:rPr>
          <w:rFonts w:eastAsiaTheme="majorEastAsia" w:cs="Calibri"/>
        </w:rPr>
      </w:pPr>
    </w:p>
    <w:p w14:paraId="77513BBE" w14:textId="77777777" w:rsidR="006B6562" w:rsidRPr="006B6562" w:rsidRDefault="006B6562" w:rsidP="006B6562">
      <w:pPr>
        <w:pStyle w:val="Geenafstand"/>
        <w:rPr>
          <w:rFonts w:eastAsiaTheme="majorEastAsia" w:cs="Calibri"/>
        </w:rPr>
      </w:pPr>
    </w:p>
    <w:p w14:paraId="026DE203" w14:textId="15C2CC83" w:rsidR="006B6562" w:rsidRPr="006B6562" w:rsidRDefault="006B6562" w:rsidP="006B6562">
      <w:pPr>
        <w:pStyle w:val="Geenafstand"/>
        <w:rPr>
          <w:rFonts w:eastAsiaTheme="majorEastAsia" w:cs="Calibri"/>
        </w:rPr>
      </w:pPr>
      <w:r w:rsidRPr="006B6562">
        <w:rPr>
          <w:rFonts w:eastAsiaTheme="majorEastAsia" w:cs="Calibri"/>
        </w:rPr>
        <w:t xml:space="preserve">Eindhoven (NL), </w:t>
      </w:r>
      <w:r w:rsidR="00CC39C9">
        <w:rPr>
          <w:rFonts w:eastAsiaTheme="majorEastAsia" w:cs="Calibri"/>
        </w:rPr>
        <w:t>3</w:t>
      </w:r>
      <w:r w:rsidRPr="006B6562">
        <w:rPr>
          <w:rFonts w:eastAsiaTheme="majorEastAsia" w:cs="Calibri"/>
        </w:rPr>
        <w:t xml:space="preserve"> september 2025.</w:t>
      </w:r>
    </w:p>
    <w:p w14:paraId="4C84357A" w14:textId="77777777" w:rsidR="006B6562" w:rsidRPr="006B6562" w:rsidRDefault="006B6562" w:rsidP="006B6562">
      <w:pPr>
        <w:pStyle w:val="Geenafstand"/>
        <w:rPr>
          <w:rFonts w:eastAsiaTheme="majorEastAsia" w:cs="Calibri"/>
        </w:rPr>
      </w:pPr>
    </w:p>
    <w:p w14:paraId="07045F7E" w14:textId="77777777" w:rsidR="006B6562" w:rsidRDefault="006B6562" w:rsidP="006B6562">
      <w:pPr>
        <w:pStyle w:val="Geenafstand"/>
        <w:rPr>
          <w:rFonts w:eastAsiaTheme="majorEastAsia" w:cs="Calibri"/>
        </w:rPr>
      </w:pPr>
    </w:p>
    <w:p w14:paraId="6F544D13" w14:textId="77777777" w:rsidR="000625B3" w:rsidRPr="006B6562" w:rsidRDefault="000625B3" w:rsidP="006B6562">
      <w:pPr>
        <w:pStyle w:val="Geenafstand"/>
        <w:rPr>
          <w:rFonts w:eastAsiaTheme="majorEastAsia" w:cs="Calibri"/>
        </w:rPr>
      </w:pPr>
    </w:p>
    <w:p w14:paraId="4DD02AE8" w14:textId="77777777" w:rsidR="006B6562" w:rsidRPr="006B6562" w:rsidRDefault="006B6562" w:rsidP="006B6562">
      <w:pPr>
        <w:pStyle w:val="Geenafstand"/>
        <w:rPr>
          <w:rFonts w:eastAsiaTheme="majorEastAsia" w:cs="Calibri"/>
        </w:rPr>
      </w:pPr>
    </w:p>
    <w:p w14:paraId="460AE0B8" w14:textId="77777777" w:rsidR="006B6562" w:rsidRPr="006B6562" w:rsidRDefault="006B6562" w:rsidP="006B6562">
      <w:pPr>
        <w:pStyle w:val="Geenafstand"/>
        <w:rPr>
          <w:rFonts w:eastAsiaTheme="majorEastAsia" w:cs="Calibri"/>
          <w:b/>
          <w:bCs/>
          <w:color w:val="C00000"/>
          <w:sz w:val="40"/>
          <w:szCs w:val="40"/>
        </w:rPr>
      </w:pPr>
      <w:r w:rsidRPr="006B6562">
        <w:rPr>
          <w:rFonts w:eastAsiaTheme="majorEastAsia" w:cs="Calibri"/>
          <w:b/>
          <w:bCs/>
          <w:color w:val="C00000"/>
          <w:sz w:val="40"/>
          <w:szCs w:val="40"/>
        </w:rPr>
        <w:t>Sepi Agari kiest voor Bleckmann's Bscale-oplossing</w:t>
      </w:r>
    </w:p>
    <w:p w14:paraId="1F1C8C57" w14:textId="77777777" w:rsidR="00E86578" w:rsidRDefault="00E86578" w:rsidP="006B6562">
      <w:pPr>
        <w:pStyle w:val="Geenafstand"/>
        <w:rPr>
          <w:rFonts w:eastAsiaTheme="majorEastAsia" w:cs="Calibri"/>
        </w:rPr>
      </w:pPr>
    </w:p>
    <w:p w14:paraId="2A5BD5E7" w14:textId="6270DEB4" w:rsidR="006B6562" w:rsidRPr="006B6562" w:rsidRDefault="006B6562" w:rsidP="006B6562">
      <w:pPr>
        <w:pStyle w:val="Geenafstand"/>
        <w:rPr>
          <w:rFonts w:eastAsiaTheme="majorEastAsia" w:cs="Calibri"/>
        </w:rPr>
      </w:pPr>
      <w:r w:rsidRPr="006B6562">
        <w:rPr>
          <w:rFonts w:eastAsiaTheme="majorEastAsia" w:cs="Calibri"/>
        </w:rPr>
        <w:t>Bleckmann verwelkomt met trots Sepi Agari, een high-end handtassenmerk, als nieuwe klant in Grobbendonk, België. Sinds juli 2025 vertrouwt het luxemerk zijn logistieke activiteiten toe aan Bleckmann's innovatieve fulfilmentoplossing, Bscale.</w:t>
      </w:r>
    </w:p>
    <w:p w14:paraId="2029B757" w14:textId="77777777" w:rsidR="006B6562" w:rsidRPr="006B6562" w:rsidRDefault="006B6562" w:rsidP="006B6562">
      <w:pPr>
        <w:pStyle w:val="Geenafstand"/>
        <w:rPr>
          <w:rFonts w:eastAsiaTheme="majorEastAsia" w:cs="Calibri"/>
        </w:rPr>
      </w:pPr>
    </w:p>
    <w:p w14:paraId="7B6B55D3" w14:textId="77777777" w:rsidR="006B6562" w:rsidRPr="006B6562" w:rsidRDefault="006B6562" w:rsidP="006B6562">
      <w:pPr>
        <w:pStyle w:val="Geenafstand"/>
        <w:rPr>
          <w:rFonts w:eastAsiaTheme="majorEastAsia" w:cs="Calibri"/>
          <w:b/>
          <w:bCs/>
          <w:color w:val="C00000"/>
          <w:sz w:val="24"/>
          <w:szCs w:val="24"/>
        </w:rPr>
      </w:pPr>
      <w:r w:rsidRPr="006B6562">
        <w:rPr>
          <w:rFonts w:eastAsiaTheme="majorEastAsia" w:cs="Calibri"/>
          <w:b/>
          <w:bCs/>
          <w:color w:val="C00000"/>
          <w:sz w:val="24"/>
          <w:szCs w:val="24"/>
        </w:rPr>
        <w:t>Een merk met een visie</w:t>
      </w:r>
    </w:p>
    <w:p w14:paraId="5FC87BF5" w14:textId="77777777" w:rsidR="006B6562" w:rsidRPr="006B6562" w:rsidRDefault="006B6562" w:rsidP="006B6562">
      <w:pPr>
        <w:pStyle w:val="Geenafstand"/>
        <w:rPr>
          <w:rFonts w:eastAsiaTheme="majorEastAsia" w:cs="Calibri"/>
        </w:rPr>
      </w:pPr>
      <w:r w:rsidRPr="006B6562">
        <w:rPr>
          <w:rFonts w:eastAsiaTheme="majorEastAsia" w:cs="Calibri"/>
        </w:rPr>
        <w:t>Sepi Agari staat voor een nieuwe definitie van luxe: bewust, authentiek en tijdloos. Het merk streeft compromisloos naar premiumkwaliteit van zijn handtassen, zowel wat betreft materialen als vakmanschap, en werkt uitsluitend samen met 's werelds beste ambachtslieden. Alle collecties worden op duurzame wijze geproduceerd, met respect voor traditie, volledig lokaal ingekocht en vervaardigd in Italië. “Onze ontwerpen zijn meer dan mode; ze zijn een fusie van kunst, cultuur en erfgoed. Voor ons zijn een zorgvuldige afwerking en een verfijnde presentatie essentieel. Bscale zorgt ervoor dat deze waarden ook in onze logistiek tot uiting komen”, aldus Sepi Agari.</w:t>
      </w:r>
    </w:p>
    <w:p w14:paraId="29484D08" w14:textId="77777777" w:rsidR="006B6562" w:rsidRPr="006B6562" w:rsidRDefault="006B6562" w:rsidP="006B6562">
      <w:pPr>
        <w:pStyle w:val="Geenafstand"/>
        <w:rPr>
          <w:rFonts w:eastAsiaTheme="majorEastAsia" w:cs="Calibri"/>
        </w:rPr>
      </w:pPr>
    </w:p>
    <w:p w14:paraId="55BFFC61" w14:textId="078E32B2" w:rsidR="006B6562" w:rsidRPr="006B6562" w:rsidRDefault="006B6562" w:rsidP="006B6562">
      <w:pPr>
        <w:pStyle w:val="Geenafstand"/>
        <w:rPr>
          <w:rFonts w:eastAsiaTheme="majorEastAsia" w:cs="Calibri"/>
          <w:b/>
          <w:bCs/>
          <w:color w:val="C00000"/>
          <w:sz w:val="24"/>
          <w:szCs w:val="24"/>
        </w:rPr>
      </w:pPr>
      <w:r w:rsidRPr="006B6562">
        <w:rPr>
          <w:rFonts w:eastAsiaTheme="majorEastAsia" w:cs="Calibri"/>
          <w:b/>
          <w:bCs/>
          <w:color w:val="C00000"/>
          <w:sz w:val="24"/>
          <w:szCs w:val="24"/>
        </w:rPr>
        <w:t>Bscale: een gamechanger voor mod</w:t>
      </w:r>
      <w:r w:rsidR="00E86578" w:rsidRPr="00A9614E">
        <w:rPr>
          <w:rFonts w:eastAsiaTheme="majorEastAsia" w:cs="Calibri"/>
          <w:b/>
          <w:bCs/>
          <w:color w:val="C00000"/>
          <w:sz w:val="24"/>
          <w:szCs w:val="24"/>
        </w:rPr>
        <w:t>e</w:t>
      </w:r>
      <w:r w:rsidRPr="006B6562">
        <w:rPr>
          <w:rFonts w:eastAsiaTheme="majorEastAsia" w:cs="Calibri"/>
          <w:b/>
          <w:bCs/>
          <w:color w:val="C00000"/>
          <w:sz w:val="24"/>
          <w:szCs w:val="24"/>
        </w:rPr>
        <w:t>logistiek</w:t>
      </w:r>
    </w:p>
    <w:p w14:paraId="4141F239" w14:textId="77777777" w:rsidR="006B6562" w:rsidRPr="006B6562" w:rsidRDefault="006B6562" w:rsidP="006B6562">
      <w:pPr>
        <w:pStyle w:val="Geenafstand"/>
        <w:rPr>
          <w:rFonts w:eastAsiaTheme="majorEastAsia" w:cs="Calibri"/>
        </w:rPr>
      </w:pPr>
      <w:r w:rsidRPr="006B6562">
        <w:rPr>
          <w:rFonts w:eastAsiaTheme="majorEastAsia" w:cs="Calibri"/>
        </w:rPr>
        <w:t>Met Bscale kon Sepi Agari naadloos aan de slag, zonder de traditionele barrières van grote volumedrempels en hoge opstartkosten. Hun fulfilmentactiviteiten worden nu uitgevoerd vanuit het volledig geautomatiseerde distributiecentrum van Bleckmann in Grobbendonk. Het innovatieve systeem maakt gebruik van radiografisch bestuurbare robots om de voorraad te beheren in een compacte kubusvormige opslagomgeving, die slechts een zevende van de ruimte nodig heeft in vergelijking met traditionele opstellingen. Dit verkort de doorlooptijden voor Sepi Agari aanzienlijk, waardoor zij hun klanten sneller en betrouwbaarder van dienst kunnen zijn.</w:t>
      </w:r>
    </w:p>
    <w:p w14:paraId="19F65E82" w14:textId="77777777" w:rsidR="006B6562" w:rsidRPr="006B6562" w:rsidRDefault="006B6562" w:rsidP="006B6562">
      <w:pPr>
        <w:pStyle w:val="Geenafstand"/>
        <w:rPr>
          <w:rFonts w:eastAsiaTheme="majorEastAsia" w:cs="Calibri"/>
        </w:rPr>
      </w:pPr>
    </w:p>
    <w:p w14:paraId="1B9466FD" w14:textId="6344F6B3" w:rsidR="006B6562" w:rsidRPr="006B6562" w:rsidRDefault="00C64C72" w:rsidP="006B6562">
      <w:pPr>
        <w:pStyle w:val="Geenafstand"/>
        <w:rPr>
          <w:rFonts w:eastAsiaTheme="majorEastAsia" w:cs="Calibri"/>
          <w:b/>
          <w:bCs/>
          <w:color w:val="C00000"/>
          <w:sz w:val="24"/>
          <w:szCs w:val="24"/>
        </w:rPr>
      </w:pPr>
      <w:r>
        <w:rPr>
          <w:rFonts w:eastAsiaTheme="majorEastAsia" w:cs="Calibri"/>
          <w:b/>
          <w:bCs/>
          <w:color w:val="C00000"/>
          <w:sz w:val="24"/>
          <w:szCs w:val="24"/>
        </w:rPr>
        <w:t>Kl</w:t>
      </w:r>
      <w:r w:rsidR="006B6562" w:rsidRPr="006B6562">
        <w:rPr>
          <w:rFonts w:eastAsiaTheme="majorEastAsia" w:cs="Calibri"/>
          <w:b/>
          <w:bCs/>
          <w:color w:val="C00000"/>
          <w:sz w:val="24"/>
          <w:szCs w:val="24"/>
        </w:rPr>
        <w:t>antervaring naar een hoger niveau tillen</w:t>
      </w:r>
    </w:p>
    <w:p w14:paraId="273FAF82" w14:textId="7E48F06C" w:rsidR="006B6562" w:rsidRPr="006B6562" w:rsidRDefault="006B6562" w:rsidP="006B6562">
      <w:pPr>
        <w:pStyle w:val="Geenafstand"/>
        <w:rPr>
          <w:rFonts w:eastAsiaTheme="majorEastAsia" w:cs="Calibri"/>
        </w:rPr>
      </w:pPr>
      <w:r w:rsidRPr="006B6562">
        <w:rPr>
          <w:rFonts w:eastAsiaTheme="majorEastAsia" w:cs="Calibri"/>
        </w:rPr>
        <w:t>Naast snelheid profiteert Sepi Agari ook van de toegevoegde waarde van Bscale, zoals kwaliteitscontroles en luxe verpakkingen. Dit garandeert dat elke bestelling in perfecte staat aankomt. "Een luxe presentatie is voor ons net zo belangrijk als het product zelf. Met Bscale hebben we het vertrouwen dat de klantervaring van begin tot eind vlekkeloos verloopt“, aldus Sepi Agari. Maxim Sion, salesmanager bij Bleckmann, voegt hieraan toe: ”Bleckmann's Bscale herschrijft de regels van de mod</w:t>
      </w:r>
      <w:r w:rsidR="005C3DC4" w:rsidRPr="00F21099">
        <w:rPr>
          <w:rFonts w:eastAsiaTheme="majorEastAsia" w:cs="Calibri"/>
        </w:rPr>
        <w:t>e</w:t>
      </w:r>
      <w:r w:rsidRPr="006B6562">
        <w:rPr>
          <w:rFonts w:eastAsiaTheme="majorEastAsia" w:cs="Calibri"/>
        </w:rPr>
        <w:t>logistiek en biedt opkomende en luxe nichemerken de mogelijkheid om efficiënt en duurzaam op te schalen. De samenwerking met Sepi Agari laat zien hoe zelfs kleinere spelers met de juiste logistieke partner internationale ambities kunnen verwezenlijken".</w:t>
      </w:r>
    </w:p>
    <w:p w14:paraId="2E42334C" w14:textId="77777777" w:rsidR="00FD5B30" w:rsidRDefault="00FD5B30" w:rsidP="00F65490">
      <w:pPr>
        <w:pStyle w:val="Geenafstand"/>
        <w:rPr>
          <w:rFonts w:asciiTheme="minorHAnsi" w:eastAsiaTheme="majorEastAsia" w:hAnsiTheme="minorHAnsi"/>
        </w:rPr>
      </w:pPr>
    </w:p>
    <w:p w14:paraId="6FF4B886" w14:textId="77777777" w:rsidR="00AE2F12" w:rsidRDefault="00AE2F12" w:rsidP="00F65490">
      <w:pPr>
        <w:pStyle w:val="Geenafstand"/>
        <w:rPr>
          <w:rFonts w:asciiTheme="minorHAnsi" w:eastAsiaTheme="majorEastAsia" w:hAnsiTheme="minorHAnsi"/>
        </w:rPr>
      </w:pPr>
    </w:p>
    <w:p w14:paraId="3858A0BF" w14:textId="77777777" w:rsidR="00AE2F12" w:rsidRPr="00C64C72" w:rsidRDefault="00AE2F12" w:rsidP="00F65490">
      <w:pPr>
        <w:pStyle w:val="Geenafstand"/>
        <w:rPr>
          <w:rFonts w:asciiTheme="minorHAnsi" w:eastAsiaTheme="majorEastAsia" w:hAnsiTheme="minorHAnsi"/>
        </w:rPr>
      </w:pPr>
    </w:p>
    <w:p w14:paraId="58643A3C" w14:textId="3C418F0F" w:rsidR="00282EEB" w:rsidRPr="00E80F92" w:rsidRDefault="00282EEB" w:rsidP="00612BFC">
      <w:pPr>
        <w:pStyle w:val="Geenafstand"/>
        <w:rPr>
          <w:rFonts w:eastAsiaTheme="majorEastAsia" w:cs="Calibri"/>
          <w:b/>
          <w:bCs/>
          <w:sz w:val="24"/>
          <w:szCs w:val="24"/>
        </w:rPr>
      </w:pPr>
      <w:r w:rsidRPr="00E80F92">
        <w:rPr>
          <w:rFonts w:eastAsiaTheme="majorEastAsia" w:cs="Calibri"/>
          <w:b/>
          <w:bCs/>
          <w:color w:val="C00000"/>
          <w:sz w:val="24"/>
          <w:szCs w:val="24"/>
        </w:rPr>
        <w:lastRenderedPageBreak/>
        <w:t>Over Bleckmann</w:t>
      </w:r>
    </w:p>
    <w:p w14:paraId="181AE61E" w14:textId="4C28909D" w:rsidR="00282EEB" w:rsidRPr="00E80F92" w:rsidRDefault="00282EEB" w:rsidP="00612BFC">
      <w:pPr>
        <w:pStyle w:val="Geenafstand"/>
        <w:rPr>
          <w:rFonts w:eastAsiaTheme="majorEastAsia" w:cs="Calibri"/>
        </w:rPr>
      </w:pPr>
      <w:r w:rsidRPr="00E80F92">
        <w:rPr>
          <w:rFonts w:eastAsiaTheme="majorEastAsia" w:cs="Calibri"/>
        </w:rPr>
        <w:t>Bleckmann is marktleider op het gebied van supply chain management (SCM) voor mode- en lifestylemerken. Bleckmann is opgericht in 1862 en heeft zich ontwikkeld van een transportbedrijf tot een leverancier van complete supply chain-oplossingen met specifieke expertise in e-fulfilment. Vanuit zijn sterke basis in Europa heeft het bedrijf zich uitgebreid naar de VS en Azië, waardoor Bleckmann klanten over de hele wereld kan bedienen. Dankzij zijn investeringen en uitgebreide ervaring in IT-oplossingen biedt Bleckmann zijn klanten wereldwijd een uniform platform. Ongeveer 6500 teamleden staan klaar om de klanten van Bleckmann te ondersteunen en elke dag hun beloften na te komen. Met een omzet van 64</w:t>
      </w:r>
      <w:r w:rsidR="00B80FC3" w:rsidRPr="00E80F92">
        <w:rPr>
          <w:rFonts w:eastAsiaTheme="majorEastAsia" w:cs="Calibri"/>
        </w:rPr>
        <w:t>1</w:t>
      </w:r>
      <w:r w:rsidRPr="00E80F92">
        <w:rPr>
          <w:rFonts w:eastAsiaTheme="majorEastAsia" w:cs="Calibri"/>
        </w:rPr>
        <w:t xml:space="preserve"> miljoen euro (inkomsten 202</w:t>
      </w:r>
      <w:r w:rsidR="00B80FC3" w:rsidRPr="00E80F92">
        <w:rPr>
          <w:rFonts w:eastAsiaTheme="majorEastAsia" w:cs="Calibri"/>
        </w:rPr>
        <w:t>4</w:t>
      </w:r>
      <w:r w:rsidRPr="00E80F92">
        <w:rPr>
          <w:rFonts w:eastAsiaTheme="majorEastAsia" w:cs="Calibri"/>
        </w:rPr>
        <w:t xml:space="preserve">) beschikt Bleckmann over de schaalgrootte en flexibiliteit om zijn klanten oplossingen van wereldklasse te bieden. Ga voor meer informatie naar </w:t>
      </w:r>
      <w:hyperlink r:id="rId9" w:history="1">
        <w:r w:rsidRPr="00E80F92">
          <w:rPr>
            <w:rStyle w:val="Hyperlink"/>
            <w:rFonts w:eastAsiaTheme="majorEastAsia" w:cs="Calibri"/>
            <w:b/>
            <w:bCs/>
            <w:spacing w:val="15"/>
          </w:rPr>
          <w:t>www.bleckmann.com</w:t>
        </w:r>
      </w:hyperlink>
    </w:p>
    <w:p w14:paraId="6222E3FE" w14:textId="77777777" w:rsidR="00282EEB" w:rsidRDefault="00282EEB" w:rsidP="00612BFC">
      <w:pPr>
        <w:pStyle w:val="Geenafstand"/>
        <w:rPr>
          <w:rFonts w:asciiTheme="minorHAnsi" w:eastAsiaTheme="majorEastAsia" w:hAnsiTheme="minorHAnsi"/>
        </w:rPr>
      </w:pPr>
    </w:p>
    <w:p w14:paraId="6EF34D08" w14:textId="77777777" w:rsidR="008A74F5" w:rsidRDefault="008A74F5" w:rsidP="00612BFC">
      <w:pPr>
        <w:pStyle w:val="Geenafstand"/>
        <w:rPr>
          <w:rFonts w:asciiTheme="minorHAnsi" w:eastAsiaTheme="majorEastAsia" w:hAnsiTheme="minorHAnsi"/>
        </w:rPr>
      </w:pPr>
    </w:p>
    <w:p w14:paraId="42E39FBD" w14:textId="77777777" w:rsidR="007E483B" w:rsidRDefault="007E483B" w:rsidP="00612BFC">
      <w:pPr>
        <w:pStyle w:val="Geenafstand"/>
        <w:rPr>
          <w:rFonts w:asciiTheme="minorHAnsi" w:eastAsiaTheme="majorEastAsia" w:hAnsiTheme="minorHAnsi"/>
        </w:rPr>
      </w:pPr>
    </w:p>
    <w:p w14:paraId="49F0F991" w14:textId="77777777" w:rsidR="007E483B" w:rsidRDefault="007E483B" w:rsidP="00612BFC">
      <w:pPr>
        <w:pStyle w:val="Geenafstand"/>
        <w:rPr>
          <w:rFonts w:asciiTheme="minorHAnsi" w:eastAsiaTheme="majorEastAsia" w:hAnsiTheme="minorHAnsi"/>
        </w:rPr>
      </w:pPr>
    </w:p>
    <w:p w14:paraId="5412F13F" w14:textId="77777777" w:rsidR="007E483B" w:rsidRDefault="007E483B" w:rsidP="00612BFC">
      <w:pPr>
        <w:pStyle w:val="Geenafstand"/>
        <w:rPr>
          <w:rFonts w:asciiTheme="minorHAnsi" w:eastAsiaTheme="majorEastAsia" w:hAnsiTheme="minorHAnsi"/>
        </w:rPr>
      </w:pPr>
    </w:p>
    <w:p w14:paraId="11AA6DFC" w14:textId="77777777" w:rsidR="007E483B" w:rsidRDefault="007E483B" w:rsidP="00612BFC">
      <w:pPr>
        <w:pStyle w:val="Geenafstand"/>
        <w:rPr>
          <w:rFonts w:asciiTheme="minorHAnsi" w:eastAsiaTheme="majorEastAsia" w:hAnsiTheme="minorHAnsi"/>
        </w:rPr>
      </w:pPr>
    </w:p>
    <w:p w14:paraId="7D7B11AD" w14:textId="77777777" w:rsidR="007E483B" w:rsidRDefault="007E483B" w:rsidP="00612BFC">
      <w:pPr>
        <w:pStyle w:val="Geenafstand"/>
        <w:rPr>
          <w:rFonts w:asciiTheme="minorHAnsi" w:eastAsiaTheme="majorEastAsia" w:hAnsiTheme="minorHAnsi"/>
        </w:rPr>
      </w:pPr>
    </w:p>
    <w:p w14:paraId="506E6C62" w14:textId="77777777" w:rsidR="007E483B" w:rsidRPr="00EB1E51" w:rsidRDefault="007E483B" w:rsidP="00612BFC">
      <w:pPr>
        <w:pStyle w:val="Geenafstand"/>
        <w:rPr>
          <w:rFonts w:asciiTheme="minorHAnsi" w:eastAsiaTheme="majorEastAsia" w:hAnsiTheme="minorHAnsi"/>
        </w:rPr>
      </w:pPr>
    </w:p>
    <w:p w14:paraId="6F916A40" w14:textId="56DEE245" w:rsidR="00282EEB" w:rsidRPr="008A74F5" w:rsidRDefault="00282EEB" w:rsidP="00612BFC">
      <w:pPr>
        <w:pStyle w:val="Geenafstand"/>
        <w:rPr>
          <w:rFonts w:asciiTheme="minorHAnsi" w:eastAsiaTheme="majorEastAsia" w:hAnsiTheme="minorHAnsi"/>
          <w:b/>
          <w:bCs/>
          <w:sz w:val="24"/>
          <w:szCs w:val="24"/>
        </w:rPr>
      </w:pPr>
      <w:r w:rsidRPr="008A74F5">
        <w:rPr>
          <w:rFonts w:asciiTheme="minorHAnsi" w:eastAsiaTheme="majorEastAsia" w:hAnsiTheme="minorHAnsi"/>
          <w:b/>
          <w:bCs/>
          <w:sz w:val="24"/>
          <w:szCs w:val="24"/>
        </w:rPr>
        <w:t>Media:</w:t>
      </w:r>
    </w:p>
    <w:p w14:paraId="38A6176E" w14:textId="77777777" w:rsidR="00282EEB" w:rsidRPr="008A74F5" w:rsidRDefault="00282EEB" w:rsidP="00612BFC">
      <w:pPr>
        <w:pStyle w:val="Geenafstand"/>
        <w:rPr>
          <w:rFonts w:asciiTheme="minorHAnsi" w:eastAsiaTheme="majorEastAsia" w:hAnsiTheme="minorHAnsi"/>
        </w:rPr>
      </w:pPr>
    </w:p>
    <w:p w14:paraId="0F00517A" w14:textId="77777777" w:rsidR="00F24203" w:rsidRPr="008A74F5" w:rsidRDefault="00F24203" w:rsidP="00F24203">
      <w:pPr>
        <w:jc w:val="both"/>
        <w:rPr>
          <w:rFonts w:cs="Calibri"/>
          <w:sz w:val="22"/>
          <w:szCs w:val="22"/>
        </w:rPr>
      </w:pPr>
      <w:r w:rsidRPr="008A74F5">
        <w:rPr>
          <w:rFonts w:cs="Calibri"/>
          <w:b/>
          <w:bCs/>
          <w:sz w:val="22"/>
          <w:szCs w:val="22"/>
        </w:rPr>
        <w:t xml:space="preserve">Dorota Tankink | </w:t>
      </w:r>
      <w:r w:rsidRPr="008A74F5">
        <w:rPr>
          <w:rFonts w:cs="Calibri"/>
          <w:sz w:val="22"/>
          <w:szCs w:val="22"/>
        </w:rPr>
        <w:t xml:space="preserve">Bleckmann Marketing &amp; Communication Manager </w:t>
      </w:r>
    </w:p>
    <w:p w14:paraId="1A4270BE" w14:textId="77777777" w:rsidR="00F24203" w:rsidRPr="008A74F5" w:rsidRDefault="00F24203" w:rsidP="00F24203">
      <w:pPr>
        <w:jc w:val="both"/>
        <w:rPr>
          <w:rFonts w:cs="Calibri"/>
          <w:sz w:val="22"/>
          <w:szCs w:val="22"/>
          <w:lang w:val="en-GB"/>
        </w:rPr>
      </w:pPr>
      <w:r w:rsidRPr="008A74F5">
        <w:rPr>
          <w:rFonts w:cs="Calibri"/>
          <w:sz w:val="22"/>
          <w:szCs w:val="22"/>
          <w:lang w:val="en-GB"/>
        </w:rPr>
        <w:t xml:space="preserve">+31 6 3012 9759 | </w:t>
      </w:r>
      <w:hyperlink r:id="rId10" w:history="1">
        <w:r w:rsidRPr="008A74F5">
          <w:rPr>
            <w:rStyle w:val="Hyperlink"/>
            <w:rFonts w:cs="Calibri"/>
            <w:sz w:val="22"/>
            <w:szCs w:val="22"/>
            <w:lang w:val="en-GB"/>
          </w:rPr>
          <w:t>dorota.tankink@bleckmann.com</w:t>
        </w:r>
      </w:hyperlink>
      <w:r w:rsidRPr="008A74F5">
        <w:rPr>
          <w:rFonts w:cs="Calibri"/>
          <w:sz w:val="22"/>
          <w:szCs w:val="22"/>
          <w:lang w:val="en-GB"/>
        </w:rPr>
        <w:t xml:space="preserve"> </w:t>
      </w:r>
    </w:p>
    <w:p w14:paraId="01EBDE14" w14:textId="77777777" w:rsidR="00F24203" w:rsidRPr="008A74F5" w:rsidRDefault="00F24203" w:rsidP="00F24203">
      <w:pPr>
        <w:jc w:val="both"/>
        <w:rPr>
          <w:rFonts w:cs="Calibri"/>
          <w:sz w:val="22"/>
          <w:szCs w:val="22"/>
          <w:lang w:val="en-GB"/>
        </w:rPr>
      </w:pPr>
    </w:p>
    <w:p w14:paraId="50B34975" w14:textId="77777777" w:rsidR="00F24203" w:rsidRPr="008A74F5" w:rsidRDefault="00F24203" w:rsidP="00F24203">
      <w:pPr>
        <w:jc w:val="both"/>
        <w:rPr>
          <w:rFonts w:cs="Calibri"/>
          <w:sz w:val="22"/>
          <w:szCs w:val="22"/>
          <w:lang w:val="en-GB"/>
        </w:rPr>
      </w:pPr>
      <w:r w:rsidRPr="008A74F5">
        <w:rPr>
          <w:rFonts w:cs="Calibri"/>
          <w:b/>
          <w:bCs/>
          <w:sz w:val="22"/>
          <w:szCs w:val="22"/>
          <w:lang w:val="en-GB"/>
        </w:rPr>
        <w:t xml:space="preserve">Gerard van der Zanden | </w:t>
      </w:r>
      <w:r w:rsidRPr="008A74F5">
        <w:rPr>
          <w:rFonts w:cs="Calibri"/>
          <w:sz w:val="22"/>
          <w:szCs w:val="22"/>
          <w:lang w:val="en-GB"/>
        </w:rPr>
        <w:t>Bleckmann Marketing &amp; Communication Coordinator</w:t>
      </w:r>
    </w:p>
    <w:p w14:paraId="0915DD15" w14:textId="77777777" w:rsidR="00F24203" w:rsidRPr="008A74F5" w:rsidRDefault="00F24203" w:rsidP="00F24203">
      <w:pPr>
        <w:jc w:val="both"/>
        <w:rPr>
          <w:rStyle w:val="Hyperlink"/>
          <w:rFonts w:cs="Calibri"/>
          <w:sz w:val="22"/>
          <w:szCs w:val="22"/>
          <w:lang w:val="en-GB"/>
        </w:rPr>
      </w:pPr>
      <w:r w:rsidRPr="008A74F5">
        <w:rPr>
          <w:rFonts w:cs="Calibri"/>
          <w:sz w:val="22"/>
          <w:szCs w:val="22"/>
          <w:lang w:val="en-GB"/>
        </w:rPr>
        <w:t xml:space="preserve">+31 6 2258 6914 | </w:t>
      </w:r>
      <w:hyperlink r:id="rId11" w:history="1">
        <w:r w:rsidRPr="008A74F5">
          <w:rPr>
            <w:rStyle w:val="Hyperlink"/>
            <w:rFonts w:cs="Calibri"/>
            <w:sz w:val="22"/>
            <w:szCs w:val="22"/>
            <w:lang w:val="en-GB"/>
          </w:rPr>
          <w:t>gerard.vanderzanden@bleckmann.com</w:t>
        </w:r>
      </w:hyperlink>
      <w:r w:rsidRPr="008A74F5">
        <w:rPr>
          <w:rStyle w:val="Hyperlink"/>
          <w:rFonts w:cs="Calibri"/>
          <w:sz w:val="22"/>
          <w:szCs w:val="22"/>
          <w:lang w:val="en-GB"/>
        </w:rPr>
        <w:t xml:space="preserve"> </w:t>
      </w:r>
    </w:p>
    <w:p w14:paraId="74391A27" w14:textId="77777777" w:rsidR="00B4391C" w:rsidRDefault="00B4391C" w:rsidP="00F24203">
      <w:pPr>
        <w:jc w:val="both"/>
        <w:rPr>
          <w:rFonts w:cs="Calibri"/>
          <w:sz w:val="22"/>
          <w:szCs w:val="22"/>
          <w:lang w:val="en-GB"/>
        </w:rPr>
      </w:pPr>
    </w:p>
    <w:p w14:paraId="5C9F03CC" w14:textId="77777777" w:rsidR="0018226D" w:rsidRDefault="0018226D" w:rsidP="0018226D">
      <w:pPr>
        <w:pStyle w:val="Geenafstand"/>
        <w:rPr>
          <w:rStyle w:val="Hyperlink"/>
          <w:rFonts w:cs="Calibri"/>
          <w:color w:val="auto"/>
          <w:u w:val="none"/>
          <w:lang w:val="en-GB"/>
        </w:rPr>
      </w:pPr>
      <w:r>
        <w:rPr>
          <w:rStyle w:val="Hyperlink"/>
          <w:rFonts w:cs="Calibri"/>
          <w:b/>
          <w:bCs/>
          <w:color w:val="auto"/>
          <w:u w:val="none"/>
          <w:lang w:val="en-GB"/>
        </w:rPr>
        <w:t xml:space="preserve">Sepideh Asghari | </w:t>
      </w:r>
      <w:r>
        <w:rPr>
          <w:rStyle w:val="Hyperlink"/>
          <w:rFonts w:cs="Calibri"/>
          <w:color w:val="auto"/>
          <w:u w:val="none"/>
          <w:lang w:val="en-GB"/>
        </w:rPr>
        <w:t>Founder of Sepi Agari</w:t>
      </w:r>
    </w:p>
    <w:p w14:paraId="5B61A2A4" w14:textId="77777777" w:rsidR="0018226D" w:rsidRPr="00BC44F0" w:rsidRDefault="0018226D" w:rsidP="0018226D">
      <w:pPr>
        <w:pStyle w:val="Geenafstand"/>
        <w:rPr>
          <w:rStyle w:val="Hyperlink"/>
          <w:rFonts w:cs="Calibri"/>
          <w:lang w:val="fr-BE"/>
        </w:rPr>
      </w:pPr>
      <w:r w:rsidRPr="00BC44F0">
        <w:rPr>
          <w:rStyle w:val="Hyperlink"/>
          <w:rFonts w:cs="Calibri"/>
          <w:color w:val="auto"/>
          <w:u w:val="none"/>
          <w:lang w:val="fr-BE"/>
        </w:rPr>
        <w:t xml:space="preserve">e-mail: </w:t>
      </w:r>
      <w:r w:rsidRPr="00BC44F0">
        <w:rPr>
          <w:rStyle w:val="Hyperlink"/>
          <w:rFonts w:cs="Calibri"/>
          <w:lang w:val="fr-BE"/>
        </w:rPr>
        <w:t>sepideh.asghari@nineandtwo.be</w:t>
      </w:r>
    </w:p>
    <w:p w14:paraId="098E19A3" w14:textId="77777777" w:rsidR="00AE2F12" w:rsidRDefault="00AE2F12" w:rsidP="00F24203">
      <w:pPr>
        <w:jc w:val="both"/>
        <w:rPr>
          <w:rFonts w:cs="Calibri"/>
          <w:sz w:val="22"/>
          <w:szCs w:val="22"/>
          <w:lang w:val="en-GB"/>
        </w:rPr>
      </w:pPr>
    </w:p>
    <w:sectPr w:rsidR="00AE2F1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7284" w14:textId="77777777" w:rsidR="00C334EB" w:rsidRDefault="00C334EB" w:rsidP="00FF5975">
      <w:r>
        <w:separator/>
      </w:r>
    </w:p>
  </w:endnote>
  <w:endnote w:type="continuationSeparator" w:id="0">
    <w:p w14:paraId="06DB743C" w14:textId="77777777" w:rsidR="00C334EB" w:rsidRDefault="00C334EB" w:rsidP="00FF5975">
      <w:r>
        <w:continuationSeparator/>
      </w:r>
    </w:p>
  </w:endnote>
  <w:endnote w:type="continuationNotice" w:id="1">
    <w:p w14:paraId="1CC654E4" w14:textId="77777777" w:rsidR="00C334EB" w:rsidRDefault="00C33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301B" w14:textId="77777777" w:rsidR="00C334EB" w:rsidRDefault="00C334EB" w:rsidP="00FF5975">
      <w:r>
        <w:separator/>
      </w:r>
    </w:p>
  </w:footnote>
  <w:footnote w:type="continuationSeparator" w:id="0">
    <w:p w14:paraId="45BEA7C8" w14:textId="77777777" w:rsidR="00C334EB" w:rsidRDefault="00C334EB" w:rsidP="00FF5975">
      <w:r>
        <w:continuationSeparator/>
      </w:r>
    </w:p>
  </w:footnote>
  <w:footnote w:type="continuationNotice" w:id="1">
    <w:p w14:paraId="72773B90" w14:textId="77777777" w:rsidR="00C334EB" w:rsidRDefault="00C334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657195" w:rsidRDefault="00FF5975" w:rsidP="00FF5975">
    <w:pPr>
      <w:pStyle w:val="Koptekst"/>
      <w:tabs>
        <w:tab w:val="right" w:pos="9540"/>
      </w:tabs>
      <w:ind w:left="-540" w:right="-517"/>
      <w:jc w:val="right"/>
      <w:rPr>
        <w:b/>
        <w:sz w:val="20"/>
        <w:lang w:val="en-US"/>
      </w:rPr>
    </w:pPr>
    <w:r>
      <w:rPr>
        <w:noProof/>
        <w:sz w:val="20"/>
        <w:lang w:val="en-US"/>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747773" w:rsidRDefault="00FF5975" w:rsidP="00FF5975">
    <w:pPr>
      <w:pStyle w:val="Koptekst"/>
      <w:ind w:right="-517"/>
      <w:jc w:val="right"/>
      <w:rPr>
        <w:b/>
        <w:sz w:val="20"/>
        <w:lang w:val="en-US"/>
      </w:rPr>
    </w:pPr>
    <w:r w:rsidRPr="00747773">
      <w:rPr>
        <w:b/>
        <w:sz w:val="20"/>
        <w:lang w:val="en-US"/>
      </w:rPr>
      <w:t xml:space="preserve">bleckmann.com </w:t>
    </w:r>
  </w:p>
  <w:p w14:paraId="7CA524FC" w14:textId="77777777" w:rsidR="00FF5975" w:rsidRDefault="00FF5975" w:rsidP="00FF5975">
    <w:pPr>
      <w:pStyle w:val="Koptekst"/>
      <w:jc w:val="right"/>
      <w:rPr>
        <w:sz w:val="20"/>
        <w:lang w:val="en-US"/>
      </w:rPr>
    </w:pPr>
  </w:p>
  <w:p w14:paraId="6688E456" w14:textId="77777777" w:rsidR="00FF5975" w:rsidRDefault="00FF5975" w:rsidP="00FF5975">
    <w:pPr>
      <w:pStyle w:val="Koptekst"/>
      <w:jc w:val="right"/>
      <w:rPr>
        <w:sz w:val="20"/>
        <w:lang w:val="en-US"/>
      </w:rPr>
    </w:pPr>
    <w:r>
      <w:rPr>
        <w:noProof/>
        <w:sz w:val="20"/>
        <w:lang w:val="en-US"/>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line id="Rechte verbindingslijn 1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545960" strokeweight=".5pt" from="-26.25pt,9.95pt" to="477pt,9.95pt" w14:anchorId="2EDF5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7eIsuN8AAAAOAQAADwAAAGRycy9kb3ducmV2&#10;LnhtbExPy07DMBC8I/EP1iJxax0CQSSNUyEQB3qgooW7E2/tCD9C7Kbh71nEAS4r7c7sPOr17Cyb&#10;cIx98AKulhkw9F1QvdcC3vZPiztgMUmvpA0eBXxhhHVzflbLSoWTf8VplzQjER8rKcCkNFScx86g&#10;k3EZBvSEHcLoZKJ11FyN8kTizvI8y265k70nByMHfDDYfeyOToDe4NZ+vlw/H/ZTyNxG29bk70Jc&#10;XsyPKxr3K2AJ5/T3AT8dKD80FKwNR68iswIWRV4QlYCyBEaEsrihhu3vgTc1/1+j+QYAAP//AwBQ&#10;SwECLQAUAAYACAAAACEAtoM4kv4AAADhAQAAEwAAAAAAAAAAAAAAAAAAAAAAW0NvbnRlbnRfVHlw&#10;ZXNdLnhtbFBLAQItABQABgAIAAAAIQA4/SH/1gAAAJQBAAALAAAAAAAAAAAAAAAAAC8BAABfcmVs&#10;cy8ucmVsc1BLAQItABQABgAIAAAAIQAeOqN9uAEAANUDAAAOAAAAAAAAAAAAAAAAAC4CAABkcnMv&#10;ZTJvRG9jLnhtbFBLAQItABQABgAIAAAAIQDt4iy43wAAAA4BAAAPAAAAAAAAAAAAAAAAABIEAABk&#10;cnMvZG93bnJldi54bWxQSwUGAAAAAAQABADzAAAAHgUAAAAA&#10;">
              <v:stroke joinstyle="miter"/>
            </v:line>
          </w:pict>
        </mc:Fallback>
      </mc:AlternateContent>
    </w:r>
  </w:p>
  <w:p w14:paraId="2CAC9CC6" w14:textId="77777777" w:rsidR="00FF5975" w:rsidRDefault="00FF5975" w:rsidP="00FF5975">
    <w:pPr>
      <w:pStyle w:val="Koptekst"/>
      <w:jc w:val="right"/>
      <w:rPr>
        <w:sz w:val="20"/>
        <w:lang w:val="en-US"/>
      </w:rPr>
    </w:pPr>
  </w:p>
  <w:p w14:paraId="14D8023F" w14:textId="77777777" w:rsidR="00FF5975" w:rsidRDefault="00FF59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5136"/>
    <w:rsid w:val="000200A2"/>
    <w:rsid w:val="00036413"/>
    <w:rsid w:val="00050225"/>
    <w:rsid w:val="000517BE"/>
    <w:rsid w:val="000604A0"/>
    <w:rsid w:val="000625B3"/>
    <w:rsid w:val="0006349E"/>
    <w:rsid w:val="0007067D"/>
    <w:rsid w:val="0007224E"/>
    <w:rsid w:val="000A0BCA"/>
    <w:rsid w:val="000A175F"/>
    <w:rsid w:val="000A3890"/>
    <w:rsid w:val="000A3B62"/>
    <w:rsid w:val="000B5A1F"/>
    <w:rsid w:val="000C07DB"/>
    <w:rsid w:val="000C6C64"/>
    <w:rsid w:val="000D2873"/>
    <w:rsid w:val="000D3DE8"/>
    <w:rsid w:val="001017A5"/>
    <w:rsid w:val="001129BA"/>
    <w:rsid w:val="00113DFB"/>
    <w:rsid w:val="00114B28"/>
    <w:rsid w:val="00117894"/>
    <w:rsid w:val="00121882"/>
    <w:rsid w:val="001318FA"/>
    <w:rsid w:val="00132B1C"/>
    <w:rsid w:val="00134672"/>
    <w:rsid w:val="001367CC"/>
    <w:rsid w:val="00146ED9"/>
    <w:rsid w:val="00153DE2"/>
    <w:rsid w:val="0015538D"/>
    <w:rsid w:val="0018226D"/>
    <w:rsid w:val="0019337B"/>
    <w:rsid w:val="001952CE"/>
    <w:rsid w:val="001A5905"/>
    <w:rsid w:val="001C77DC"/>
    <w:rsid w:val="001D2CE1"/>
    <w:rsid w:val="001D30C3"/>
    <w:rsid w:val="001E11C6"/>
    <w:rsid w:val="001E5FB2"/>
    <w:rsid w:val="0020079C"/>
    <w:rsid w:val="002226E0"/>
    <w:rsid w:val="00225965"/>
    <w:rsid w:val="00226996"/>
    <w:rsid w:val="00237708"/>
    <w:rsid w:val="00255C62"/>
    <w:rsid w:val="00255DCE"/>
    <w:rsid w:val="00261FEF"/>
    <w:rsid w:val="0028287E"/>
    <w:rsid w:val="00282EEB"/>
    <w:rsid w:val="002861EC"/>
    <w:rsid w:val="002918DE"/>
    <w:rsid w:val="002A307E"/>
    <w:rsid w:val="002A7564"/>
    <w:rsid w:val="002B28E3"/>
    <w:rsid w:val="002B549B"/>
    <w:rsid w:val="002B7A09"/>
    <w:rsid w:val="002C318E"/>
    <w:rsid w:val="002C31C9"/>
    <w:rsid w:val="002C4AFD"/>
    <w:rsid w:val="002C65D5"/>
    <w:rsid w:val="002C6606"/>
    <w:rsid w:val="002E1863"/>
    <w:rsid w:val="003036EE"/>
    <w:rsid w:val="00316772"/>
    <w:rsid w:val="00316BDA"/>
    <w:rsid w:val="00325FE1"/>
    <w:rsid w:val="0032606A"/>
    <w:rsid w:val="00326EFC"/>
    <w:rsid w:val="00327891"/>
    <w:rsid w:val="00333B5D"/>
    <w:rsid w:val="00345130"/>
    <w:rsid w:val="0035111D"/>
    <w:rsid w:val="00363CD6"/>
    <w:rsid w:val="003643FF"/>
    <w:rsid w:val="00364731"/>
    <w:rsid w:val="00373334"/>
    <w:rsid w:val="00374A7C"/>
    <w:rsid w:val="0038544B"/>
    <w:rsid w:val="00385D6C"/>
    <w:rsid w:val="00397A13"/>
    <w:rsid w:val="003A4C35"/>
    <w:rsid w:val="003A5B67"/>
    <w:rsid w:val="003B40ED"/>
    <w:rsid w:val="003B546C"/>
    <w:rsid w:val="00401293"/>
    <w:rsid w:val="004263B6"/>
    <w:rsid w:val="00433B83"/>
    <w:rsid w:val="00433CD3"/>
    <w:rsid w:val="00451FB5"/>
    <w:rsid w:val="004547AE"/>
    <w:rsid w:val="00455506"/>
    <w:rsid w:val="00460687"/>
    <w:rsid w:val="004715A0"/>
    <w:rsid w:val="00473EFF"/>
    <w:rsid w:val="0048732F"/>
    <w:rsid w:val="00490D9E"/>
    <w:rsid w:val="004920A9"/>
    <w:rsid w:val="00492138"/>
    <w:rsid w:val="004A61C7"/>
    <w:rsid w:val="004A726F"/>
    <w:rsid w:val="004A79E1"/>
    <w:rsid w:val="004B6AE2"/>
    <w:rsid w:val="004D17D9"/>
    <w:rsid w:val="004F416C"/>
    <w:rsid w:val="00506F30"/>
    <w:rsid w:val="0051643F"/>
    <w:rsid w:val="00517F1E"/>
    <w:rsid w:val="00542E9F"/>
    <w:rsid w:val="005570F7"/>
    <w:rsid w:val="00561C4F"/>
    <w:rsid w:val="0056524F"/>
    <w:rsid w:val="00575611"/>
    <w:rsid w:val="005868F7"/>
    <w:rsid w:val="00595F6F"/>
    <w:rsid w:val="005A55D1"/>
    <w:rsid w:val="005A5A66"/>
    <w:rsid w:val="005C306B"/>
    <w:rsid w:val="005C3DC4"/>
    <w:rsid w:val="005C4F26"/>
    <w:rsid w:val="005F6353"/>
    <w:rsid w:val="005F669A"/>
    <w:rsid w:val="00612BFC"/>
    <w:rsid w:val="00620095"/>
    <w:rsid w:val="00620399"/>
    <w:rsid w:val="0062198C"/>
    <w:rsid w:val="00622610"/>
    <w:rsid w:val="00625EF4"/>
    <w:rsid w:val="00630E35"/>
    <w:rsid w:val="00642598"/>
    <w:rsid w:val="00644B93"/>
    <w:rsid w:val="0066749B"/>
    <w:rsid w:val="006B5CE6"/>
    <w:rsid w:val="006B6562"/>
    <w:rsid w:val="006D6C2F"/>
    <w:rsid w:val="006D70A9"/>
    <w:rsid w:val="00711E28"/>
    <w:rsid w:val="00713CC2"/>
    <w:rsid w:val="00717309"/>
    <w:rsid w:val="00724195"/>
    <w:rsid w:val="007258BE"/>
    <w:rsid w:val="00733E7A"/>
    <w:rsid w:val="0073579A"/>
    <w:rsid w:val="00742956"/>
    <w:rsid w:val="00747DF0"/>
    <w:rsid w:val="007514C1"/>
    <w:rsid w:val="0075322B"/>
    <w:rsid w:val="00754C65"/>
    <w:rsid w:val="007564DC"/>
    <w:rsid w:val="007577B1"/>
    <w:rsid w:val="0077466D"/>
    <w:rsid w:val="00774A20"/>
    <w:rsid w:val="00784D73"/>
    <w:rsid w:val="00786AC2"/>
    <w:rsid w:val="00787108"/>
    <w:rsid w:val="007A1D8C"/>
    <w:rsid w:val="007B1AF3"/>
    <w:rsid w:val="007C102E"/>
    <w:rsid w:val="007C1221"/>
    <w:rsid w:val="007D358F"/>
    <w:rsid w:val="007E031E"/>
    <w:rsid w:val="007E2138"/>
    <w:rsid w:val="007E2B97"/>
    <w:rsid w:val="007E3034"/>
    <w:rsid w:val="007E483B"/>
    <w:rsid w:val="007E4A4A"/>
    <w:rsid w:val="007F1E07"/>
    <w:rsid w:val="0080296E"/>
    <w:rsid w:val="008219DA"/>
    <w:rsid w:val="00824B2E"/>
    <w:rsid w:val="008340A7"/>
    <w:rsid w:val="008347F1"/>
    <w:rsid w:val="0083501A"/>
    <w:rsid w:val="0083729B"/>
    <w:rsid w:val="008544C4"/>
    <w:rsid w:val="008546F4"/>
    <w:rsid w:val="00862651"/>
    <w:rsid w:val="0086732E"/>
    <w:rsid w:val="008732F7"/>
    <w:rsid w:val="008746FC"/>
    <w:rsid w:val="0087664B"/>
    <w:rsid w:val="00877188"/>
    <w:rsid w:val="00884AC9"/>
    <w:rsid w:val="008A3BF7"/>
    <w:rsid w:val="008A74F5"/>
    <w:rsid w:val="008C1398"/>
    <w:rsid w:val="008D4CDF"/>
    <w:rsid w:val="008E309A"/>
    <w:rsid w:val="00901D53"/>
    <w:rsid w:val="00904B5E"/>
    <w:rsid w:val="00907449"/>
    <w:rsid w:val="00912F70"/>
    <w:rsid w:val="0092055D"/>
    <w:rsid w:val="00947EF5"/>
    <w:rsid w:val="00954F32"/>
    <w:rsid w:val="00960692"/>
    <w:rsid w:val="00966DD8"/>
    <w:rsid w:val="00971C84"/>
    <w:rsid w:val="009737CC"/>
    <w:rsid w:val="0098190F"/>
    <w:rsid w:val="00990411"/>
    <w:rsid w:val="0099568F"/>
    <w:rsid w:val="00995FDC"/>
    <w:rsid w:val="009A1B43"/>
    <w:rsid w:val="009A6DD2"/>
    <w:rsid w:val="009A7D9A"/>
    <w:rsid w:val="009B265C"/>
    <w:rsid w:val="009C04E3"/>
    <w:rsid w:val="009C371B"/>
    <w:rsid w:val="009C77B8"/>
    <w:rsid w:val="009D3F5F"/>
    <w:rsid w:val="009E5114"/>
    <w:rsid w:val="009F0E54"/>
    <w:rsid w:val="009F158A"/>
    <w:rsid w:val="009F3AC4"/>
    <w:rsid w:val="009F72E9"/>
    <w:rsid w:val="00A05325"/>
    <w:rsid w:val="00A12325"/>
    <w:rsid w:val="00A34281"/>
    <w:rsid w:val="00A53446"/>
    <w:rsid w:val="00A57964"/>
    <w:rsid w:val="00A94723"/>
    <w:rsid w:val="00A9522E"/>
    <w:rsid w:val="00A95900"/>
    <w:rsid w:val="00A9614E"/>
    <w:rsid w:val="00A96AA8"/>
    <w:rsid w:val="00AA06D5"/>
    <w:rsid w:val="00AC51D9"/>
    <w:rsid w:val="00AC7AD9"/>
    <w:rsid w:val="00AD2254"/>
    <w:rsid w:val="00AD43E1"/>
    <w:rsid w:val="00AE2F12"/>
    <w:rsid w:val="00AE5061"/>
    <w:rsid w:val="00B04AF3"/>
    <w:rsid w:val="00B24EAD"/>
    <w:rsid w:val="00B27078"/>
    <w:rsid w:val="00B30026"/>
    <w:rsid w:val="00B32A03"/>
    <w:rsid w:val="00B33B08"/>
    <w:rsid w:val="00B4391C"/>
    <w:rsid w:val="00B61F5D"/>
    <w:rsid w:val="00B74AB2"/>
    <w:rsid w:val="00B75FC7"/>
    <w:rsid w:val="00B80C36"/>
    <w:rsid w:val="00B80E37"/>
    <w:rsid w:val="00B80FC3"/>
    <w:rsid w:val="00B81C54"/>
    <w:rsid w:val="00B82F11"/>
    <w:rsid w:val="00B87E20"/>
    <w:rsid w:val="00B92719"/>
    <w:rsid w:val="00BA4306"/>
    <w:rsid w:val="00BB2C5F"/>
    <w:rsid w:val="00BB5D61"/>
    <w:rsid w:val="00BB629E"/>
    <w:rsid w:val="00BD75C5"/>
    <w:rsid w:val="00C0651A"/>
    <w:rsid w:val="00C07F41"/>
    <w:rsid w:val="00C124BE"/>
    <w:rsid w:val="00C167CD"/>
    <w:rsid w:val="00C235E6"/>
    <w:rsid w:val="00C24869"/>
    <w:rsid w:val="00C25E66"/>
    <w:rsid w:val="00C26FAD"/>
    <w:rsid w:val="00C334EB"/>
    <w:rsid w:val="00C5220D"/>
    <w:rsid w:val="00C63971"/>
    <w:rsid w:val="00C64C72"/>
    <w:rsid w:val="00C906C7"/>
    <w:rsid w:val="00CA0628"/>
    <w:rsid w:val="00CA5B9A"/>
    <w:rsid w:val="00CB3F05"/>
    <w:rsid w:val="00CC39C9"/>
    <w:rsid w:val="00CC5E1A"/>
    <w:rsid w:val="00CC7078"/>
    <w:rsid w:val="00CC7FFC"/>
    <w:rsid w:val="00CE38A0"/>
    <w:rsid w:val="00CE7B4B"/>
    <w:rsid w:val="00CF42FB"/>
    <w:rsid w:val="00CF43A5"/>
    <w:rsid w:val="00D223AE"/>
    <w:rsid w:val="00D22DF4"/>
    <w:rsid w:val="00D37745"/>
    <w:rsid w:val="00D40E90"/>
    <w:rsid w:val="00D47602"/>
    <w:rsid w:val="00D508BC"/>
    <w:rsid w:val="00D55BF3"/>
    <w:rsid w:val="00D623B3"/>
    <w:rsid w:val="00D851C9"/>
    <w:rsid w:val="00D91AFF"/>
    <w:rsid w:val="00DA2393"/>
    <w:rsid w:val="00DA3756"/>
    <w:rsid w:val="00DA412C"/>
    <w:rsid w:val="00DB6DC1"/>
    <w:rsid w:val="00DB7A1E"/>
    <w:rsid w:val="00DC197D"/>
    <w:rsid w:val="00DD2A9A"/>
    <w:rsid w:val="00DE7DAE"/>
    <w:rsid w:val="00DF393A"/>
    <w:rsid w:val="00DF64E7"/>
    <w:rsid w:val="00DF76EE"/>
    <w:rsid w:val="00E13278"/>
    <w:rsid w:val="00E16B5D"/>
    <w:rsid w:val="00E2032F"/>
    <w:rsid w:val="00E2683C"/>
    <w:rsid w:val="00E3380E"/>
    <w:rsid w:val="00E34F32"/>
    <w:rsid w:val="00E37148"/>
    <w:rsid w:val="00E73148"/>
    <w:rsid w:val="00E80F92"/>
    <w:rsid w:val="00E83673"/>
    <w:rsid w:val="00E83992"/>
    <w:rsid w:val="00E86578"/>
    <w:rsid w:val="00E90243"/>
    <w:rsid w:val="00E91734"/>
    <w:rsid w:val="00E966D8"/>
    <w:rsid w:val="00EA0393"/>
    <w:rsid w:val="00EA1EB5"/>
    <w:rsid w:val="00EB1E51"/>
    <w:rsid w:val="00EB5443"/>
    <w:rsid w:val="00ED42D4"/>
    <w:rsid w:val="00ED459A"/>
    <w:rsid w:val="00ED7E23"/>
    <w:rsid w:val="00EE12E1"/>
    <w:rsid w:val="00EE424B"/>
    <w:rsid w:val="00F02F91"/>
    <w:rsid w:val="00F21099"/>
    <w:rsid w:val="00F24203"/>
    <w:rsid w:val="00F3596D"/>
    <w:rsid w:val="00F52689"/>
    <w:rsid w:val="00F53B78"/>
    <w:rsid w:val="00F53E0A"/>
    <w:rsid w:val="00F5570E"/>
    <w:rsid w:val="00F65490"/>
    <w:rsid w:val="00F7421A"/>
    <w:rsid w:val="00F80815"/>
    <w:rsid w:val="00F80D12"/>
    <w:rsid w:val="00F851A7"/>
    <w:rsid w:val="00F86AB4"/>
    <w:rsid w:val="00F93D47"/>
    <w:rsid w:val="00FA0710"/>
    <w:rsid w:val="00FB0634"/>
    <w:rsid w:val="00FB60DB"/>
    <w:rsid w:val="00FB7EFD"/>
    <w:rsid w:val="00FC2E22"/>
    <w:rsid w:val="00FD33C6"/>
    <w:rsid w:val="00FD5B30"/>
    <w:rsid w:val="00FE4ADF"/>
    <w:rsid w:val="00FF327B"/>
    <w:rsid w:val="00FF5975"/>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472403AE-F482-4FCC-84F7-9879AE7A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semiHidden/>
    <w:unhideWhenUsed/>
    <w:rsid w:val="00EE12E1"/>
    <w:rPr>
      <w:sz w:val="20"/>
      <w:szCs w:val="20"/>
    </w:rPr>
  </w:style>
  <w:style w:type="character" w:customStyle="1" w:styleId="TekstopmerkingChar">
    <w:name w:val="Tekst opmerking Char"/>
    <w:basedOn w:val="Standaardalinea-lettertype"/>
    <w:link w:val="Tekstopmerking"/>
    <w:uiPriority w:val="99"/>
    <w:semiHidden/>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character" w:styleId="GevolgdeHyperlink">
    <w:name w:val="FollowedHyperlink"/>
    <w:basedOn w:val="Standaardalinea-lettertype"/>
    <w:uiPriority w:val="99"/>
    <w:semiHidden/>
    <w:unhideWhenUsed/>
    <w:rsid w:val="00D223A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42364178">
      <w:bodyDiv w:val="1"/>
      <w:marLeft w:val="0"/>
      <w:marRight w:val="0"/>
      <w:marTop w:val="0"/>
      <w:marBottom w:val="0"/>
      <w:divBdr>
        <w:top w:val="none" w:sz="0" w:space="0" w:color="auto"/>
        <w:left w:val="none" w:sz="0" w:space="0" w:color="auto"/>
        <w:bottom w:val="none" w:sz="0" w:space="0" w:color="auto"/>
        <w:right w:val="none" w:sz="0" w:space="0" w:color="auto"/>
      </w:divBdr>
    </w:div>
    <w:div w:id="279993696">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880897604">
      <w:bodyDiv w:val="1"/>
      <w:marLeft w:val="0"/>
      <w:marRight w:val="0"/>
      <w:marTop w:val="0"/>
      <w:marBottom w:val="0"/>
      <w:divBdr>
        <w:top w:val="none" w:sz="0" w:space="0" w:color="auto"/>
        <w:left w:val="none" w:sz="0" w:space="0" w:color="auto"/>
        <w:bottom w:val="none" w:sz="0" w:space="0" w:color="auto"/>
        <w:right w:val="none" w:sz="0" w:space="0" w:color="auto"/>
      </w:divBdr>
    </w:div>
    <w:div w:id="947666635">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62252688">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33096362">
      <w:bodyDiv w:val="1"/>
      <w:marLeft w:val="0"/>
      <w:marRight w:val="0"/>
      <w:marTop w:val="0"/>
      <w:marBottom w:val="0"/>
      <w:divBdr>
        <w:top w:val="none" w:sz="0" w:space="0" w:color="auto"/>
        <w:left w:val="none" w:sz="0" w:space="0" w:color="auto"/>
        <w:bottom w:val="none" w:sz="0" w:space="0" w:color="auto"/>
        <w:right w:val="none" w:sz="0" w:space="0" w:color="auto"/>
      </w:divBdr>
    </w:div>
    <w:div w:id="1348143830">
      <w:bodyDiv w:val="1"/>
      <w:marLeft w:val="0"/>
      <w:marRight w:val="0"/>
      <w:marTop w:val="0"/>
      <w:marBottom w:val="0"/>
      <w:divBdr>
        <w:top w:val="none" w:sz="0" w:space="0" w:color="auto"/>
        <w:left w:val="none" w:sz="0" w:space="0" w:color="auto"/>
        <w:bottom w:val="none" w:sz="0" w:space="0" w:color="auto"/>
        <w:right w:val="none" w:sz="0" w:space="0" w:color="auto"/>
      </w:divBdr>
    </w:div>
    <w:div w:id="1399011106">
      <w:bodyDiv w:val="1"/>
      <w:marLeft w:val="0"/>
      <w:marRight w:val="0"/>
      <w:marTop w:val="0"/>
      <w:marBottom w:val="0"/>
      <w:divBdr>
        <w:top w:val="none" w:sz="0" w:space="0" w:color="auto"/>
        <w:left w:val="none" w:sz="0" w:space="0" w:color="auto"/>
        <w:bottom w:val="none" w:sz="0" w:space="0" w:color="auto"/>
        <w:right w:val="none" w:sz="0" w:space="0" w:color="auto"/>
      </w:divBdr>
    </w:div>
    <w:div w:id="1472165785">
      <w:bodyDiv w:val="1"/>
      <w:marLeft w:val="0"/>
      <w:marRight w:val="0"/>
      <w:marTop w:val="0"/>
      <w:marBottom w:val="0"/>
      <w:divBdr>
        <w:top w:val="none" w:sz="0" w:space="0" w:color="auto"/>
        <w:left w:val="none" w:sz="0" w:space="0" w:color="auto"/>
        <w:bottom w:val="none" w:sz="0" w:space="0" w:color="auto"/>
        <w:right w:val="none" w:sz="0" w:space="0" w:color="auto"/>
      </w:divBdr>
    </w:div>
    <w:div w:id="1902711765">
      <w:bodyDiv w:val="1"/>
      <w:marLeft w:val="0"/>
      <w:marRight w:val="0"/>
      <w:marTop w:val="0"/>
      <w:marBottom w:val="0"/>
      <w:divBdr>
        <w:top w:val="none" w:sz="0" w:space="0" w:color="auto"/>
        <w:left w:val="none" w:sz="0" w:space="0" w:color="auto"/>
        <w:bottom w:val="none" w:sz="0" w:space="0" w:color="auto"/>
        <w:right w:val="none" w:sz="0" w:space="0" w:color="auto"/>
      </w:divBdr>
    </w:div>
    <w:div w:id="1965849322">
      <w:bodyDiv w:val="1"/>
      <w:marLeft w:val="0"/>
      <w:marRight w:val="0"/>
      <w:marTop w:val="0"/>
      <w:marBottom w:val="0"/>
      <w:divBdr>
        <w:top w:val="none" w:sz="0" w:space="0" w:color="auto"/>
        <w:left w:val="none" w:sz="0" w:space="0" w:color="auto"/>
        <w:bottom w:val="none" w:sz="0" w:space="0" w:color="auto"/>
        <w:right w:val="none" w:sz="0" w:space="0" w:color="auto"/>
      </w:divBdr>
    </w:div>
    <w:div w:id="20445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rard.vanderzanden@bleckmann.com" TargetMode="External"/><Relationship Id="rId5" Type="http://schemas.openxmlformats.org/officeDocument/2006/relationships/settings" Target="settings.xml"/><Relationship Id="rId10" Type="http://schemas.openxmlformats.org/officeDocument/2006/relationships/hyperlink" Target="mailto:dorota.tankink@bleckmann.com" TargetMode="External"/><Relationship Id="rId4" Type="http://schemas.openxmlformats.org/officeDocument/2006/relationships/styles" Target="styles.xml"/><Relationship Id="rId9" Type="http://schemas.openxmlformats.org/officeDocument/2006/relationships/hyperlink" Target="http://www.bleckmann.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b5aec9683e1ba574a7cfa1593c7cdf62">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3c3b1a647862f76c37c4cdb25dac9acf"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customXml/itemProps2.xml><?xml version="1.0" encoding="utf-8"?>
<ds:datastoreItem xmlns:ds="http://schemas.openxmlformats.org/officeDocument/2006/customXml" ds:itemID="{1AB8E7C0-572E-4B1C-8D15-6604A63E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F8BDA-0C84-44FE-8C62-11EA7D06F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600</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3898</CharactersWithSpaces>
  <SharedDoc>false</SharedDoc>
  <HLinks>
    <vt:vector size="30" baseType="variant">
      <vt:variant>
        <vt:i4>5570687</vt:i4>
      </vt:variant>
      <vt:variant>
        <vt:i4>12</vt:i4>
      </vt:variant>
      <vt:variant>
        <vt:i4>0</vt:i4>
      </vt:variant>
      <vt:variant>
        <vt:i4>5</vt:i4>
      </vt:variant>
      <vt:variant>
        <vt:lpwstr>mailto:Geraldine.Maunier-Rossi@hm.com</vt:lpwstr>
      </vt:variant>
      <vt:variant>
        <vt:lpwstr/>
      </vt:variant>
      <vt:variant>
        <vt:i4>5898283</vt:i4>
      </vt:variant>
      <vt:variant>
        <vt:i4>9</vt:i4>
      </vt:variant>
      <vt:variant>
        <vt:i4>0</vt:i4>
      </vt:variant>
      <vt:variant>
        <vt:i4>5</vt:i4>
      </vt:variant>
      <vt:variant>
        <vt:lpwstr>mailto:gerard.vanderzanden@bleckmann.com</vt:lpwstr>
      </vt:variant>
      <vt:variant>
        <vt:lpwstr/>
      </vt:variant>
      <vt:variant>
        <vt:i4>4653107</vt:i4>
      </vt:variant>
      <vt:variant>
        <vt:i4>6</vt:i4>
      </vt:variant>
      <vt:variant>
        <vt:i4>0</vt:i4>
      </vt:variant>
      <vt:variant>
        <vt:i4>5</vt:i4>
      </vt:variant>
      <vt:variant>
        <vt:lpwstr>mailto:dorota.tankink@bleckmann.com</vt:lpwstr>
      </vt:variant>
      <vt:variant>
        <vt:lpwstr/>
      </vt:variant>
      <vt:variant>
        <vt:i4>4587549</vt:i4>
      </vt:variant>
      <vt:variant>
        <vt:i4>3</vt:i4>
      </vt:variant>
      <vt:variant>
        <vt:i4>0</vt:i4>
      </vt:variant>
      <vt:variant>
        <vt:i4>5</vt:i4>
      </vt:variant>
      <vt:variant>
        <vt:lpwstr>http://www.bleckmann.com/</vt:lpwstr>
      </vt:variant>
      <vt:variant>
        <vt:lpwstr/>
      </vt:variant>
      <vt:variant>
        <vt:i4>3473531</vt:i4>
      </vt:variant>
      <vt:variant>
        <vt:i4>0</vt:i4>
      </vt:variant>
      <vt:variant>
        <vt:i4>0</vt:i4>
      </vt:variant>
      <vt:variant>
        <vt:i4>5</vt:i4>
      </vt:variant>
      <vt:variant>
        <vt:lpwstr>http://www.hmgroup.com/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175</cp:revision>
  <cp:lastPrinted>2024-10-25T22:10:00Z</cp:lastPrinted>
  <dcterms:created xsi:type="dcterms:W3CDTF">2025-02-05T10:13:00Z</dcterms:created>
  <dcterms:modified xsi:type="dcterms:W3CDTF">2025-09-01T09:15:00Z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