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9B5A" w14:textId="77777777" w:rsidR="00DD09AE" w:rsidRDefault="00DD09AE" w:rsidP="00DD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en-US" w:eastAsia="nl-NL"/>
        </w:rPr>
      </w:pPr>
      <w:r>
        <w:rPr>
          <w:b/>
          <w:bCs/>
          <w:noProof/>
          <w:sz w:val="28"/>
          <w:szCs w:val="28"/>
          <w:lang w:val="nl-BE" w:eastAsia="nl-BE"/>
        </w:rPr>
        <w:drawing>
          <wp:anchor distT="0" distB="0" distL="0" distR="0" simplePos="0" relativeHeight="251659264" behindDoc="1" locked="0" layoutInCell="1" allowOverlap="1" wp14:anchorId="59CD9B63" wp14:editId="59CD9B64">
            <wp:simplePos x="0" y="0"/>
            <wp:positionH relativeFrom="column">
              <wp:posOffset>4290060</wp:posOffset>
            </wp:positionH>
            <wp:positionV relativeFrom="line">
              <wp:posOffset>-535305</wp:posOffset>
            </wp:positionV>
            <wp:extent cx="1676400" cy="649605"/>
            <wp:effectExtent l="0" t="0" r="0" b="0"/>
            <wp:wrapNone/>
            <wp:docPr id="1073741825" name="officeArt object" descr="Bleckman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eckmann Logo" descr="Bleckmann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4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CD9B5B" w14:textId="18A09016" w:rsidR="00E71110" w:rsidRPr="00DE61CD" w:rsidRDefault="00DE61CD" w:rsidP="00DD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b/>
          <w:bCs/>
          <w:sz w:val="18"/>
          <w:szCs w:val="28"/>
          <w:u w:color="000000"/>
          <w:bdr w:val="nil"/>
          <w:lang w:val="en-US" w:eastAsia="nl-NL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  <w:bdr w:val="nil"/>
          <w:lang w:val="en-US" w:eastAsia="nl-NL"/>
        </w:rPr>
        <w:br/>
      </w:r>
      <w:r w:rsidR="00EE5F87" w:rsidRPr="00EE5F87">
        <w:rPr>
          <w:rFonts w:ascii="Calibri" w:eastAsia="Calibri" w:hAnsi="Calibri" w:cs="Calibri"/>
          <w:b/>
          <w:bCs/>
          <w:sz w:val="28"/>
          <w:szCs w:val="28"/>
          <w:u w:color="000000"/>
          <w:bdr w:val="nil"/>
          <w:lang w:val="en-US" w:eastAsia="nl-NL"/>
        </w:rPr>
        <w:t>Abercrombie &amp; Fitch and Bleckmann donate over €30,000 to Charity Foundation KiKa</w:t>
      </w:r>
      <w:r w:rsidR="00DD09AE" w:rsidRPr="00DE61CD">
        <w:rPr>
          <w:rFonts w:ascii="Calibri" w:eastAsia="Calibri" w:hAnsi="Calibri" w:cs="Calibri"/>
          <w:b/>
          <w:bCs/>
          <w:sz w:val="28"/>
          <w:szCs w:val="28"/>
          <w:u w:color="000000"/>
          <w:bdr w:val="nil"/>
          <w:lang w:val="en-US" w:eastAsia="nl-NL"/>
        </w:rPr>
        <w:br/>
      </w:r>
    </w:p>
    <w:p w14:paraId="620BBCDF" w14:textId="77777777" w:rsidR="00EE5F87" w:rsidRDefault="00EE5F87" w:rsidP="00DD09AE">
      <w:pPr>
        <w:spacing w:line="360" w:lineRule="auto"/>
        <w:rPr>
          <w:rFonts w:ascii="Calibri" w:eastAsia="Calibri" w:hAnsi="Calibri" w:cs="Calibri"/>
          <w:b/>
          <w:bCs/>
          <w:sz w:val="20"/>
          <w:szCs w:val="20"/>
          <w:u w:color="000000"/>
          <w:bdr w:val="nil"/>
          <w:lang w:val="en-US" w:eastAsia="nl-NL"/>
        </w:rPr>
      </w:pPr>
      <w:r w:rsidRPr="00EE5F87">
        <w:rPr>
          <w:rFonts w:ascii="Calibri" w:eastAsia="Calibri" w:hAnsi="Calibri" w:cs="Calibri"/>
          <w:b/>
          <w:bCs/>
          <w:sz w:val="20"/>
          <w:szCs w:val="20"/>
          <w:u w:color="000000"/>
          <w:bdr w:val="nil"/>
          <w:lang w:val="en-US" w:eastAsia="nl-NL"/>
        </w:rPr>
        <w:t>Logistics service provider Bleckmann and fashion label Abercrombie &amp; Fitch recently jointly organized a “sample sale” in which clothing and accessories were sold at attractive prices. Bleckmann provided its location and staff where Abercrombie &amp; Fitch sold a wide variety of fashion items.</w:t>
      </w:r>
    </w:p>
    <w:p w14:paraId="7A291092" w14:textId="398AB077" w:rsidR="006B7FB1" w:rsidRPr="006B7FB1" w:rsidRDefault="006B7FB1" w:rsidP="006B7FB1">
      <w:pPr>
        <w:spacing w:line="360" w:lineRule="auto"/>
        <w:rPr>
          <w:sz w:val="20"/>
          <w:szCs w:val="20"/>
          <w:lang w:val="en-US"/>
        </w:rPr>
      </w:pPr>
      <w:r w:rsidRPr="006B7FB1">
        <w:rPr>
          <w:sz w:val="20"/>
          <w:szCs w:val="20"/>
          <w:lang w:val="en-US"/>
        </w:rPr>
        <w:t xml:space="preserve">The sale resulted in a record yield of up to </w:t>
      </w:r>
      <w:r w:rsidR="000765B7">
        <w:rPr>
          <w:sz w:val="20"/>
          <w:szCs w:val="20"/>
          <w:lang w:val="en-US"/>
        </w:rPr>
        <w:t>EUR</w:t>
      </w:r>
      <w:r w:rsidRPr="006B7FB1">
        <w:rPr>
          <w:sz w:val="20"/>
          <w:szCs w:val="20"/>
          <w:lang w:val="en-US"/>
        </w:rPr>
        <w:t xml:space="preserve"> 31,764. The organizers have decided to donate the yield to Charity Foundation Kika: a Dutch charity foundation that brings in fundings solely for research to childhood cancers.</w:t>
      </w:r>
    </w:p>
    <w:p w14:paraId="146DAEEC" w14:textId="77777777" w:rsidR="006B7FB1" w:rsidRPr="006B7FB1" w:rsidRDefault="006B7FB1" w:rsidP="006B7FB1">
      <w:pPr>
        <w:spacing w:line="360" w:lineRule="auto"/>
        <w:rPr>
          <w:sz w:val="20"/>
          <w:szCs w:val="20"/>
          <w:lang w:val="en-US"/>
        </w:rPr>
      </w:pPr>
    </w:p>
    <w:p w14:paraId="59CD9B5E" w14:textId="4EDC4D34" w:rsidR="00E71110" w:rsidRPr="00836DB5" w:rsidRDefault="006B7FB1" w:rsidP="006B7FB1">
      <w:pPr>
        <w:spacing w:line="360" w:lineRule="auto"/>
        <w:rPr>
          <w:sz w:val="20"/>
          <w:szCs w:val="20"/>
          <w:lang w:val="en-US"/>
        </w:rPr>
      </w:pPr>
      <w:r w:rsidRPr="006B7FB1">
        <w:rPr>
          <w:sz w:val="20"/>
          <w:szCs w:val="20"/>
          <w:lang w:val="en-US"/>
        </w:rPr>
        <w:t>Leo Osseweijer from Kika today received the cheque with the words: “A great amount, a record for me”</w:t>
      </w:r>
      <w:r w:rsidR="00DD09AE" w:rsidRPr="00836DB5">
        <w:rPr>
          <w:sz w:val="20"/>
          <w:szCs w:val="20"/>
          <w:lang w:val="en-US"/>
        </w:rPr>
        <w:br/>
      </w:r>
    </w:p>
    <w:p w14:paraId="59CD9B62" w14:textId="77777777" w:rsidR="00DD09AE" w:rsidRPr="00DD09AE" w:rsidRDefault="00DD09AE" w:rsidP="00DD09AE">
      <w:pPr>
        <w:spacing w:line="360" w:lineRule="auto"/>
        <w:rPr>
          <w:b/>
          <w:sz w:val="20"/>
          <w:szCs w:val="20"/>
          <w:lang w:val="en-US"/>
        </w:rPr>
      </w:pPr>
    </w:p>
    <w:sectPr w:rsidR="00DD09AE" w:rsidRPr="00DD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10"/>
    <w:rsid w:val="0002461D"/>
    <w:rsid w:val="000765B7"/>
    <w:rsid w:val="00187324"/>
    <w:rsid w:val="00271610"/>
    <w:rsid w:val="006362E3"/>
    <w:rsid w:val="006B7FB1"/>
    <w:rsid w:val="00830149"/>
    <w:rsid w:val="00836DB5"/>
    <w:rsid w:val="00DD09AE"/>
    <w:rsid w:val="00DE61CD"/>
    <w:rsid w:val="00E71110"/>
    <w:rsid w:val="00EE5F87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B5A"/>
  <w15:chartTrackingRefBased/>
  <w15:docId w15:val="{E8E62106-89E8-4199-BA3E-322B46D3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Ondertitel"/>
    <w:next w:val="Standaard"/>
    <w:link w:val="Kop2Char"/>
    <w:uiPriority w:val="9"/>
    <w:unhideWhenUsed/>
    <w:qFormat/>
    <w:rsid w:val="0018732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87324"/>
    <w:rPr>
      <w:rFonts w:eastAsiaTheme="majorEastAsia" w:cstheme="majorBidi"/>
      <w:b/>
      <w:spacing w:val="15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73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7324"/>
    <w:rPr>
      <w:rFonts w:eastAsiaTheme="minorEastAsia"/>
      <w:color w:val="5A5A5A" w:themeColor="text1" w:themeTint="A5"/>
      <w:spacing w:val="15"/>
    </w:rPr>
  </w:style>
  <w:style w:type="character" w:customStyle="1" w:styleId="Hyperlink0">
    <w:name w:val="Hyperlink.0"/>
    <w:basedOn w:val="Standaardalinea-lettertype"/>
    <w:rsid w:val="00DD09AE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0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676753916A4C8E53C8E5D5953171" ma:contentTypeVersion="16" ma:contentTypeDescription="Een nieuw document maken." ma:contentTypeScope="" ma:versionID="7beb68afac0f4800a89790c212600f9e">
  <xsd:schema xmlns:xsd="http://www.w3.org/2001/XMLSchema" xmlns:xs="http://www.w3.org/2001/XMLSchema" xmlns:p="http://schemas.microsoft.com/office/2006/metadata/properties" xmlns:ns2="631de90f-d2b3-4bf7-805b-d92670d937ac" xmlns:ns3="a713e609-7ffd-478b-ba75-c9c8ba019510" targetNamespace="http://schemas.microsoft.com/office/2006/metadata/properties" ma:root="true" ma:fieldsID="bf0338882546f2d3f24cd9cae9e5a4fd" ns2:_="" ns3:_="">
    <xsd:import namespace="631de90f-d2b3-4bf7-805b-d92670d937ac"/>
    <xsd:import namespace="a713e609-7ffd-478b-ba75-c9c8ba01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90f-d2b3-4bf7-805b-d92670d93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c53eb55-5eab-4c88-ace1-f6dc391a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e609-7ffd-478b-ba75-c9c8ba01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cb7de-76ae-4a29-94db-9ade7edb3931}" ma:internalName="TaxCatchAll" ma:showField="CatchAllData" ma:web="a713e609-7ffd-478b-ba75-c9c8ba01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de90f-d2b3-4bf7-805b-d92670d937ac">
      <Terms xmlns="http://schemas.microsoft.com/office/infopath/2007/PartnerControls"/>
    </lcf76f155ced4ddcb4097134ff3c332f>
    <TaxCatchAll xmlns="a713e609-7ffd-478b-ba75-c9c8ba019510" xsi:nil="true"/>
  </documentManagement>
</p:properties>
</file>

<file path=customXml/itemProps1.xml><?xml version="1.0" encoding="utf-8"?>
<ds:datastoreItem xmlns:ds="http://schemas.openxmlformats.org/officeDocument/2006/customXml" ds:itemID="{FCCBEC6C-103D-4894-8DE6-6E6763BE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e90f-d2b3-4bf7-805b-d92670d937ac"/>
    <ds:schemaRef ds:uri="a713e609-7ffd-478b-ba75-c9c8ba01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91779-5035-4418-BB1C-225D063A3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70DC0-EBEC-4CD9-B90A-6C0AB57B68B1}">
  <ds:schemaRefs>
    <ds:schemaRef ds:uri="http://schemas.microsoft.com/office/2006/metadata/properties"/>
    <ds:schemaRef ds:uri="http://schemas.microsoft.com/office/infopath/2007/PartnerControls"/>
    <ds:schemaRef ds:uri="631de90f-d2b3-4bf7-805b-d92670d937ac"/>
    <ds:schemaRef ds:uri="a713e609-7ffd-478b-ba75-c9c8ba019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Windt</dc:creator>
  <cp:keywords/>
  <dc:description/>
  <cp:lastModifiedBy>Yang Mei Asscheman</cp:lastModifiedBy>
  <cp:revision>7</cp:revision>
  <cp:lastPrinted>2017-11-10T09:30:00Z</cp:lastPrinted>
  <dcterms:created xsi:type="dcterms:W3CDTF">2017-11-10T20:52:00Z</dcterms:created>
  <dcterms:modified xsi:type="dcterms:W3CDTF">2023-07-07T09:14:00Z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0x010100223D676753916A4C8E53C8E5D5953171</vt:lpwstr>
  </property>
  <property fmtid="{D5CDD505-2E9C-101B-9397-08002B2CF9AE}" pid="3" name="MediaServiceImageTags">
    <vt:lpwstr/>
  </property>
</Properties>
</file>