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5BCB" w14:textId="77777777" w:rsidR="00690DDA" w:rsidRPr="00FF0E25" w:rsidRDefault="00690DDA" w:rsidP="00690DDA">
      <w:pPr>
        <w:pStyle w:val="Geenafstand"/>
        <w:rPr>
          <w:rFonts w:eastAsiaTheme="majorEastAsia" w:cs="Calibri"/>
          <w:b/>
          <w:bCs/>
          <w:color w:val="C00000"/>
          <w:sz w:val="44"/>
          <w:szCs w:val="44"/>
          <w:lang w:val="es-ES"/>
        </w:rPr>
      </w:pPr>
      <w:r w:rsidRPr="00FF0E25">
        <w:rPr>
          <w:rFonts w:eastAsiaTheme="majorEastAsia" w:cs="Calibri"/>
          <w:b/>
          <w:bCs/>
          <w:color w:val="C00000"/>
          <w:sz w:val="44"/>
          <w:szCs w:val="44"/>
          <w:lang w:val="es-ES"/>
        </w:rPr>
        <w:t>COMUNICADO DE PRENSA</w:t>
      </w:r>
    </w:p>
    <w:p w14:paraId="66534632" w14:textId="77777777" w:rsidR="00690DDA" w:rsidRDefault="00690DDA" w:rsidP="00690DDA">
      <w:pPr>
        <w:pStyle w:val="Geenafstand"/>
        <w:rPr>
          <w:rFonts w:eastAsiaTheme="majorEastAsia" w:cs="Calibri"/>
          <w:lang w:val="es-ES"/>
        </w:rPr>
      </w:pPr>
    </w:p>
    <w:p w14:paraId="2BAE229D" w14:textId="77777777" w:rsidR="002952AF" w:rsidRDefault="002952AF" w:rsidP="00690DDA">
      <w:pPr>
        <w:pStyle w:val="Geenafstand"/>
        <w:rPr>
          <w:rFonts w:eastAsiaTheme="majorEastAsia" w:cs="Calibri"/>
          <w:lang w:val="es-ES"/>
        </w:rPr>
      </w:pPr>
    </w:p>
    <w:p w14:paraId="16F0AF9E" w14:textId="77777777" w:rsidR="002952AF" w:rsidRPr="00FF0E25" w:rsidRDefault="002952AF" w:rsidP="00690DDA">
      <w:pPr>
        <w:pStyle w:val="Geenafstand"/>
        <w:rPr>
          <w:rFonts w:eastAsiaTheme="majorEastAsia" w:cs="Calibri"/>
          <w:lang w:val="es-ES"/>
        </w:rPr>
      </w:pPr>
    </w:p>
    <w:p w14:paraId="07CF49A5" w14:textId="77777777" w:rsidR="00690DDA" w:rsidRPr="00FF0E25" w:rsidRDefault="00690DDA" w:rsidP="00690DDA">
      <w:pPr>
        <w:pStyle w:val="Geenafstand"/>
        <w:rPr>
          <w:rFonts w:eastAsiaTheme="majorEastAsia" w:cs="Calibri"/>
          <w:lang w:val="es-ES"/>
        </w:rPr>
      </w:pPr>
    </w:p>
    <w:p w14:paraId="65B95FD3" w14:textId="77777777" w:rsidR="002952AF" w:rsidRPr="002952AF" w:rsidRDefault="002952AF" w:rsidP="002952AF">
      <w:pPr>
        <w:pStyle w:val="Geenafstand"/>
        <w:jc w:val="right"/>
        <w:rPr>
          <w:rFonts w:eastAsiaTheme="majorEastAsia" w:cs="Calibri"/>
          <w:lang w:val="es-ES"/>
        </w:rPr>
      </w:pPr>
      <w:r w:rsidRPr="002952AF">
        <w:rPr>
          <w:rFonts w:eastAsiaTheme="majorEastAsia" w:cs="Calibri"/>
          <w:lang w:val="es-ES"/>
        </w:rPr>
        <w:t>Eindhoven (Países Bajos), 2 de diciembre de 2025.</w:t>
      </w:r>
    </w:p>
    <w:p w14:paraId="139E0CA7" w14:textId="77777777" w:rsidR="002952AF" w:rsidRPr="002952AF" w:rsidRDefault="002952AF" w:rsidP="002952AF">
      <w:pPr>
        <w:pStyle w:val="Geenafstand"/>
        <w:rPr>
          <w:rFonts w:eastAsiaTheme="majorEastAsia" w:cs="Calibri"/>
          <w:lang w:val="es-ES"/>
        </w:rPr>
      </w:pPr>
    </w:p>
    <w:p w14:paraId="2F2D2931" w14:textId="77777777" w:rsidR="003F7284" w:rsidRDefault="003F7284" w:rsidP="00BE2433">
      <w:pPr>
        <w:pStyle w:val="Geenafstand"/>
        <w:rPr>
          <w:lang w:val="es-ES"/>
        </w:rPr>
      </w:pPr>
    </w:p>
    <w:p w14:paraId="258F0A7E" w14:textId="77777777" w:rsidR="002952AF" w:rsidRDefault="002952AF" w:rsidP="00BE2433">
      <w:pPr>
        <w:pStyle w:val="Geenafstand"/>
        <w:rPr>
          <w:lang w:val="es-ES"/>
        </w:rPr>
      </w:pPr>
    </w:p>
    <w:p w14:paraId="37D67073" w14:textId="77777777" w:rsidR="002952AF" w:rsidRPr="00690DDA" w:rsidRDefault="002952AF" w:rsidP="00BE2433">
      <w:pPr>
        <w:pStyle w:val="Geenafstand"/>
        <w:rPr>
          <w:lang w:val="es-ES"/>
        </w:rPr>
      </w:pPr>
    </w:p>
    <w:p w14:paraId="235D5E66" w14:textId="29F017D9" w:rsidR="001B0428" w:rsidRPr="001F0C35" w:rsidRDefault="001F0C35" w:rsidP="001B0428">
      <w:pPr>
        <w:pStyle w:val="Geenafstand"/>
        <w:rPr>
          <w:lang w:val="es-ES"/>
        </w:rPr>
      </w:pPr>
      <w:r w:rsidRPr="001F0C35">
        <w:rPr>
          <w:b/>
          <w:bCs/>
          <w:color w:val="C00000"/>
          <w:sz w:val="40"/>
          <w:szCs w:val="40"/>
          <w:lang w:val="es-ES"/>
        </w:rPr>
        <w:t xml:space="preserve">Bleckmann y Db Journey sitúan las reparaciones </w:t>
      </w:r>
      <w:r w:rsidR="002E2A59">
        <w:rPr>
          <w:b/>
          <w:bCs/>
          <w:color w:val="C00000"/>
          <w:sz w:val="40"/>
          <w:szCs w:val="40"/>
          <w:lang w:val="es-ES"/>
        </w:rPr>
        <w:t>para</w:t>
      </w:r>
      <w:r w:rsidR="002E2A59" w:rsidRPr="001F0C35">
        <w:rPr>
          <w:b/>
          <w:bCs/>
          <w:color w:val="C00000"/>
          <w:sz w:val="40"/>
          <w:szCs w:val="40"/>
          <w:lang w:val="es-ES"/>
        </w:rPr>
        <w:t xml:space="preserve"> </w:t>
      </w:r>
      <w:r w:rsidRPr="001F0C35">
        <w:rPr>
          <w:b/>
          <w:bCs/>
          <w:color w:val="C00000"/>
          <w:sz w:val="40"/>
          <w:szCs w:val="40"/>
          <w:lang w:val="es-ES"/>
        </w:rPr>
        <w:t>los clientes en el centro de la moda circular</w:t>
      </w:r>
    </w:p>
    <w:p w14:paraId="238B8EF8" w14:textId="77777777" w:rsidR="001F0C35" w:rsidRPr="001F0C35" w:rsidRDefault="001F0C35" w:rsidP="001F0C35">
      <w:pPr>
        <w:pStyle w:val="Geenafstand"/>
        <w:rPr>
          <w:lang w:val="es-ES"/>
        </w:rPr>
      </w:pPr>
    </w:p>
    <w:p w14:paraId="3BF885DA" w14:textId="3A079EBA" w:rsidR="001F0C35" w:rsidRPr="001F0C35" w:rsidRDefault="001F0C35" w:rsidP="001F0C35">
      <w:pPr>
        <w:pStyle w:val="Geenafstand"/>
        <w:rPr>
          <w:lang w:val="es-ES"/>
        </w:rPr>
      </w:pPr>
      <w:r w:rsidRPr="001F0C35">
        <w:rPr>
          <w:lang w:val="es-ES"/>
        </w:rPr>
        <w:t xml:space="preserve">Bleckmann, líder en logística sostenible y soluciones de moda circular, se enorgullece de anunciar la ampliación de sus servicios Renewal Workshop para incluir reparaciones específicas para los clientes de artículos de viaje de alta gama de Db Journey. Esta nueva oferta permite a los </w:t>
      </w:r>
      <w:r w:rsidR="002E2A59" w:rsidRPr="001F0C35">
        <w:rPr>
          <w:lang w:val="es-ES"/>
        </w:rPr>
        <w:t xml:space="preserve">clientes </w:t>
      </w:r>
      <w:r w:rsidR="002E2A59">
        <w:rPr>
          <w:lang w:val="es-ES"/>
        </w:rPr>
        <w:t>prolongar</w:t>
      </w:r>
      <w:r w:rsidRPr="001F0C35">
        <w:rPr>
          <w:lang w:val="es-ES"/>
        </w:rPr>
        <w:t xml:space="preserve"> la vida útil de sus productos, reducir los residuos y participar activamente en un modelo minorista más sostenible.</w:t>
      </w:r>
    </w:p>
    <w:p w14:paraId="4833DA28" w14:textId="77777777" w:rsidR="001F0C35" w:rsidRPr="001F0C35" w:rsidRDefault="001F0C35" w:rsidP="001F0C35">
      <w:pPr>
        <w:pStyle w:val="Geenafstand"/>
        <w:rPr>
          <w:lang w:val="es-ES"/>
        </w:rPr>
      </w:pPr>
    </w:p>
    <w:p w14:paraId="084501D5" w14:textId="77777777" w:rsidR="001F0C35" w:rsidRPr="001F0C35" w:rsidRDefault="001F0C35" w:rsidP="001F0C35">
      <w:pPr>
        <w:pStyle w:val="Geenafstand"/>
        <w:rPr>
          <w:color w:val="C00000"/>
          <w:sz w:val="24"/>
          <w:szCs w:val="24"/>
          <w:lang w:val="es-ES"/>
        </w:rPr>
      </w:pPr>
      <w:r w:rsidRPr="001F0C35">
        <w:rPr>
          <w:b/>
          <w:bCs/>
          <w:color w:val="C00000"/>
          <w:sz w:val="24"/>
          <w:szCs w:val="24"/>
          <w:lang w:val="es-ES"/>
        </w:rPr>
        <w:t>La reparación primero: un nuevo estándar en el comercio minorista circular</w:t>
      </w:r>
    </w:p>
    <w:p w14:paraId="5A63FEED" w14:textId="124FFB3D" w:rsidR="001F0C35" w:rsidRPr="001F0C35" w:rsidRDefault="001F0C35" w:rsidP="001F0C35">
      <w:pPr>
        <w:pStyle w:val="Geenafstand"/>
        <w:rPr>
          <w:lang w:val="es-ES"/>
        </w:rPr>
      </w:pPr>
      <w:r w:rsidRPr="001F0C35">
        <w:rPr>
          <w:lang w:val="es-ES"/>
        </w:rPr>
        <w:t>El nuevo servicio de reparación permite a los clientes de Db de toda la UE y Noruega enviar sus artículos usados para su evaluación, limpieza y reparación profesionales. Ya se trate de una cremallera rota, una correa desgastada o un desgaste general, Renewal Workshop de Bleckmann garantiza que cada artículo se restaure con altos estándares de calidad, listo para muchas más aventuras.</w:t>
      </w:r>
    </w:p>
    <w:p w14:paraId="4937ACEE" w14:textId="77777777" w:rsidR="001F0C35" w:rsidRPr="001F0C35" w:rsidRDefault="001F0C35" w:rsidP="001F0C35">
      <w:pPr>
        <w:pStyle w:val="Geenafstand"/>
        <w:rPr>
          <w:lang w:val="es-ES"/>
        </w:rPr>
      </w:pPr>
    </w:p>
    <w:p w14:paraId="77F1F056" w14:textId="21660F2E" w:rsidR="001F0C35" w:rsidRPr="001F0C35" w:rsidRDefault="001F0C35" w:rsidP="001F0C35">
      <w:pPr>
        <w:pStyle w:val="Geenafstand"/>
        <w:rPr>
          <w:lang w:val="es-ES"/>
        </w:rPr>
      </w:pPr>
      <w:r w:rsidRPr="001F0C35">
        <w:rPr>
          <w:lang w:val="es-ES"/>
        </w:rPr>
        <w:t xml:space="preserve">«La reparación es la forma más directa y eficaz de reducir el impacto medioambiental», afirma Hans Robben, director del programa </w:t>
      </w:r>
      <w:r w:rsidR="002E2A59">
        <w:rPr>
          <w:lang w:val="es-ES"/>
        </w:rPr>
        <w:t>Renewal Workshop</w:t>
      </w:r>
      <w:r w:rsidRPr="001F0C35">
        <w:rPr>
          <w:lang w:val="es-ES"/>
        </w:rPr>
        <w:t xml:space="preserve"> de Bleckmann. «Estamos orgullosos de ayudar a Db Journey a hacer que la reparación no solo sea posible, sino también fácil y atractiva para los clientes».</w:t>
      </w:r>
    </w:p>
    <w:p w14:paraId="179E1732" w14:textId="77777777" w:rsidR="001F0C35" w:rsidRPr="001F0C35" w:rsidRDefault="001F0C35" w:rsidP="001F0C35">
      <w:pPr>
        <w:pStyle w:val="Geenafstand"/>
        <w:rPr>
          <w:lang w:val="es-ES"/>
        </w:rPr>
      </w:pPr>
    </w:p>
    <w:p w14:paraId="26EC87B2" w14:textId="1FCE4164" w:rsidR="001F0C35" w:rsidRPr="001F0C35" w:rsidRDefault="001F0C35" w:rsidP="001F0C35">
      <w:pPr>
        <w:pStyle w:val="Geenafstand"/>
        <w:rPr>
          <w:color w:val="C00000"/>
          <w:sz w:val="24"/>
          <w:szCs w:val="24"/>
          <w:lang w:val="es-ES"/>
        </w:rPr>
      </w:pPr>
      <w:r w:rsidRPr="001F0C35">
        <w:rPr>
          <w:b/>
          <w:bCs/>
          <w:color w:val="C00000"/>
          <w:sz w:val="24"/>
          <w:szCs w:val="24"/>
          <w:lang w:val="es-ES"/>
        </w:rPr>
        <w:t xml:space="preserve">Apoyo </w:t>
      </w:r>
      <w:r w:rsidR="002E2A59">
        <w:rPr>
          <w:b/>
          <w:bCs/>
          <w:color w:val="C00000"/>
          <w:sz w:val="24"/>
          <w:szCs w:val="24"/>
          <w:lang w:val="es-ES"/>
        </w:rPr>
        <w:t>para Trade-</w:t>
      </w:r>
      <w:proofErr w:type="spellStart"/>
      <w:r w:rsidR="002E2A59">
        <w:rPr>
          <w:b/>
          <w:bCs/>
          <w:color w:val="C00000"/>
          <w:sz w:val="24"/>
          <w:szCs w:val="24"/>
          <w:lang w:val="es-ES"/>
        </w:rPr>
        <w:t>in</w:t>
      </w:r>
      <w:r w:rsidRPr="001F0C35">
        <w:rPr>
          <w:b/>
          <w:bCs/>
          <w:color w:val="C00000"/>
          <w:sz w:val="24"/>
          <w:szCs w:val="24"/>
          <w:lang w:val="es-ES"/>
        </w:rPr>
        <w:t>y</w:t>
      </w:r>
      <w:proofErr w:type="spellEnd"/>
      <w:r w:rsidRPr="001F0C35">
        <w:rPr>
          <w:b/>
          <w:bCs/>
          <w:color w:val="C00000"/>
          <w:sz w:val="24"/>
          <w:szCs w:val="24"/>
          <w:lang w:val="es-ES"/>
        </w:rPr>
        <w:t xml:space="preserve"> reventa a través de </w:t>
      </w:r>
      <w:proofErr w:type="spellStart"/>
      <w:r w:rsidRPr="001F0C35">
        <w:rPr>
          <w:b/>
          <w:bCs/>
          <w:color w:val="C00000"/>
          <w:sz w:val="24"/>
          <w:szCs w:val="24"/>
          <w:lang w:val="es-ES"/>
        </w:rPr>
        <w:t>Lost</w:t>
      </w:r>
      <w:proofErr w:type="spellEnd"/>
      <w:r w:rsidRPr="001F0C35">
        <w:rPr>
          <w:b/>
          <w:bCs/>
          <w:color w:val="C00000"/>
          <w:sz w:val="24"/>
          <w:szCs w:val="24"/>
          <w:lang w:val="es-ES"/>
        </w:rPr>
        <w:t xml:space="preserve"> and </w:t>
      </w:r>
      <w:proofErr w:type="spellStart"/>
      <w:r w:rsidRPr="001F0C35">
        <w:rPr>
          <w:b/>
          <w:bCs/>
          <w:color w:val="C00000"/>
          <w:sz w:val="24"/>
          <w:szCs w:val="24"/>
          <w:lang w:val="es-ES"/>
        </w:rPr>
        <w:t>Found</w:t>
      </w:r>
      <w:proofErr w:type="spellEnd"/>
    </w:p>
    <w:p w14:paraId="5B1E89C9" w14:textId="46AF6BE6" w:rsidR="001F0C35" w:rsidRPr="001F0C35" w:rsidRDefault="001F0C35" w:rsidP="001F0C35">
      <w:pPr>
        <w:pStyle w:val="Geenafstand"/>
        <w:rPr>
          <w:lang w:val="es-ES"/>
        </w:rPr>
      </w:pPr>
      <w:r w:rsidRPr="001F0C35">
        <w:rPr>
          <w:lang w:val="es-ES"/>
        </w:rPr>
        <w:t xml:space="preserve">Además de las reparaciones, Bleckmann sigue impulsando el programa </w:t>
      </w:r>
      <w:proofErr w:type="spellStart"/>
      <w:r w:rsidRPr="001F0C35">
        <w:rPr>
          <w:i/>
          <w:iCs/>
          <w:lang w:val="es-ES"/>
        </w:rPr>
        <w:t>Lost</w:t>
      </w:r>
      <w:proofErr w:type="spellEnd"/>
      <w:r w:rsidRPr="001F0C35">
        <w:rPr>
          <w:i/>
          <w:iCs/>
          <w:lang w:val="es-ES"/>
        </w:rPr>
        <w:t xml:space="preserve"> and </w:t>
      </w:r>
      <w:proofErr w:type="spellStart"/>
      <w:r w:rsidRPr="001F0C35">
        <w:rPr>
          <w:i/>
          <w:iCs/>
          <w:lang w:val="es-ES"/>
        </w:rPr>
        <w:t>Found</w:t>
      </w:r>
      <w:proofErr w:type="spellEnd"/>
      <w:r w:rsidRPr="001F0C35">
        <w:rPr>
          <w:lang w:val="es-ES"/>
        </w:rPr>
        <w:t xml:space="preserve"> de Db, que permite a los clientes </w:t>
      </w:r>
      <w:r w:rsidR="002E2A59">
        <w:rPr>
          <w:lang w:val="es-ES"/>
        </w:rPr>
        <w:t>intercambiar</w:t>
      </w:r>
      <w:r w:rsidR="002E2A59" w:rsidRPr="001F0C35">
        <w:rPr>
          <w:lang w:val="es-ES"/>
        </w:rPr>
        <w:t xml:space="preserve"> </w:t>
      </w:r>
      <w:r w:rsidRPr="001F0C35">
        <w:rPr>
          <w:lang w:val="es-ES"/>
        </w:rPr>
        <w:t>sus artículos usados a través de la plataforma de comercio electrónico de la marca. A continuación, estos artículos se renuevan y se revenden, lo que les da una segunda vida y reduce la necesidad de producir otros nuevos. Juntos, los servicios de reparación y canje forman un sistema circular integral, diseñado para satisfacer la creciente demanda de sostenibilidad de los consumidores y alinearse con la evolución de la normativa de la UE.</w:t>
      </w:r>
    </w:p>
    <w:p w14:paraId="3D98C0DB" w14:textId="77777777" w:rsidR="001F0C35" w:rsidRPr="001F0C35" w:rsidRDefault="001F0C35" w:rsidP="001F0C35">
      <w:pPr>
        <w:pStyle w:val="Geenafstand"/>
        <w:rPr>
          <w:lang w:val="es-ES"/>
        </w:rPr>
      </w:pPr>
    </w:p>
    <w:p w14:paraId="282B6D6C" w14:textId="77777777" w:rsidR="001F0C35" w:rsidRPr="001F0C35" w:rsidRDefault="001F0C35" w:rsidP="001F0C35">
      <w:pPr>
        <w:pStyle w:val="Geenafstand"/>
        <w:rPr>
          <w:lang w:val="es-ES"/>
        </w:rPr>
      </w:pPr>
      <w:r w:rsidRPr="001F0C35">
        <w:rPr>
          <w:lang w:val="es-ES"/>
        </w:rPr>
        <w:t>«Con Bleckmann, hemos creado un sistema que hace realidad la circularidad, desde las reparaciones hasta la reventa», afirma Joachim Gund, director de transformación de Db Journey. «A nuestros clientes les encanta su equipamiento y ahora pueden conservarlo durante más tiempo, con la misma calidad y rendimiento que esperan de Db».</w:t>
      </w:r>
    </w:p>
    <w:p w14:paraId="5DFDC405" w14:textId="77777777" w:rsidR="008F5D7E" w:rsidRDefault="008F5D7E" w:rsidP="001F0C35">
      <w:pPr>
        <w:pStyle w:val="Geenafstand"/>
        <w:rPr>
          <w:lang w:val="es-ES"/>
        </w:rPr>
      </w:pPr>
    </w:p>
    <w:p w14:paraId="560FF415" w14:textId="77777777" w:rsidR="008F5D7E" w:rsidRDefault="008F5D7E" w:rsidP="001F0C35">
      <w:pPr>
        <w:pStyle w:val="Geenafstand"/>
        <w:rPr>
          <w:lang w:val="es-ES"/>
        </w:rPr>
      </w:pPr>
    </w:p>
    <w:p w14:paraId="355C054D" w14:textId="77777777" w:rsidR="008F5D7E" w:rsidRDefault="008F5D7E" w:rsidP="001F0C35">
      <w:pPr>
        <w:pStyle w:val="Geenafstand"/>
        <w:rPr>
          <w:lang w:val="es-ES"/>
        </w:rPr>
      </w:pPr>
    </w:p>
    <w:p w14:paraId="2EBD5902" w14:textId="3D13A2DE" w:rsidR="001F0C35" w:rsidRPr="001F0C35" w:rsidRDefault="001F0C35" w:rsidP="001F0C35">
      <w:pPr>
        <w:pStyle w:val="Geenafstand"/>
        <w:rPr>
          <w:color w:val="C00000"/>
          <w:sz w:val="24"/>
          <w:szCs w:val="24"/>
          <w:lang w:val="es-ES"/>
        </w:rPr>
      </w:pPr>
      <w:r w:rsidRPr="001F0C35">
        <w:rPr>
          <w:b/>
          <w:bCs/>
          <w:color w:val="C00000"/>
          <w:sz w:val="24"/>
          <w:szCs w:val="24"/>
          <w:lang w:val="es-ES"/>
        </w:rPr>
        <w:lastRenderedPageBreak/>
        <w:t>Un modelo escalable para la moda responsable</w:t>
      </w:r>
    </w:p>
    <w:p w14:paraId="310C7A11" w14:textId="52CB36D6" w:rsidR="001F0C35" w:rsidRPr="001F0C35" w:rsidRDefault="002E2A59" w:rsidP="001F0C35">
      <w:pPr>
        <w:pStyle w:val="Geenafstand"/>
        <w:rPr>
          <w:lang w:val="es-ES"/>
        </w:rPr>
      </w:pPr>
      <w:r>
        <w:rPr>
          <w:lang w:val="es-ES"/>
        </w:rPr>
        <w:t>Renewal Workshop</w:t>
      </w:r>
      <w:r w:rsidR="001F0C35" w:rsidRPr="001F0C35">
        <w:rPr>
          <w:lang w:val="es-ES"/>
        </w:rPr>
        <w:t xml:space="preserve"> de Bleckmann combina una profunda experiencia en logística inversa, renovación de productos y reparación para ayudar a marcas como Db Journey a ampliar sus servicios circulares. Con operaciones en toda Europa y Noruega, esta asociación establece un nuevo punto de referencia sobre cómo las marcas de moda y estilo de vida pueden integrar la sostenibilidad en su negocio principal.</w:t>
      </w:r>
    </w:p>
    <w:p w14:paraId="4225526D" w14:textId="77777777" w:rsidR="00390402" w:rsidRPr="001F0C35" w:rsidRDefault="00390402" w:rsidP="00390402">
      <w:pPr>
        <w:pStyle w:val="Geenafstand"/>
        <w:rPr>
          <w:b/>
          <w:bCs/>
          <w:color w:val="C00000"/>
          <w:sz w:val="24"/>
          <w:szCs w:val="24"/>
          <w:lang w:val="es-ES"/>
        </w:rPr>
      </w:pPr>
    </w:p>
    <w:p w14:paraId="12BB4142" w14:textId="77777777" w:rsidR="00AB081E" w:rsidRPr="00FF0E25" w:rsidRDefault="00AB081E" w:rsidP="00AB081E">
      <w:pPr>
        <w:pStyle w:val="Geenafstand"/>
        <w:rPr>
          <w:rFonts w:eastAsiaTheme="majorEastAsia" w:cs="Calibri"/>
          <w:b/>
          <w:bCs/>
          <w:color w:val="C00000"/>
          <w:sz w:val="24"/>
          <w:szCs w:val="24"/>
          <w:lang w:val="es-ES"/>
        </w:rPr>
      </w:pPr>
      <w:r w:rsidRPr="00FF0E25">
        <w:rPr>
          <w:rFonts w:eastAsiaTheme="majorEastAsia" w:cs="Calibri"/>
          <w:b/>
          <w:bCs/>
          <w:color w:val="C00000"/>
          <w:sz w:val="24"/>
          <w:szCs w:val="24"/>
          <w:lang w:val="es-ES"/>
        </w:rPr>
        <w:t>Acerca de Db Journey</w:t>
      </w:r>
    </w:p>
    <w:p w14:paraId="34C33C3F"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Fundada en 2009, Db Journey es una marca noruega de equipamiento y accesorios de exterior de alta gama centrada en el desarrollo de los mejores productos para viajar con comodidad. Con una gama de mochilas, maletas y accesorios emblemáticos, la marca se ha labrado una reputación por su diseño innovador y su fabricación robusta, ganando múltiples premios por sus productos siempre fiables, cómodos y elegantes.</w:t>
      </w:r>
    </w:p>
    <w:p w14:paraId="40EB0A5D" w14:textId="62240336" w:rsidR="00AB081E" w:rsidRPr="00EA633F" w:rsidRDefault="00AB081E" w:rsidP="00AB081E">
      <w:pPr>
        <w:pStyle w:val="Geenafstand"/>
        <w:rPr>
          <w:rFonts w:eastAsiaTheme="majorEastAsia" w:cs="Calibri"/>
          <w:lang w:val="es-ES"/>
        </w:rPr>
      </w:pPr>
      <w:r w:rsidRPr="00FF0E25">
        <w:rPr>
          <w:rFonts w:eastAsiaTheme="majorEastAsia" w:cs="Calibri"/>
          <w:lang w:val="es-ES"/>
        </w:rPr>
        <w:t xml:space="preserve">Fiel a su nombre, Db Journey nunca se detiene, sino que se esfuerza constantemente por mejorar tanto sus productos como sus operaciones. Además de ser una empresa innovadora en diseño, Db Journey cuenta con la certificación B </w:t>
      </w:r>
      <w:proofErr w:type="spellStart"/>
      <w:r w:rsidRPr="00FF0E25">
        <w:rPr>
          <w:rFonts w:eastAsiaTheme="majorEastAsia" w:cs="Calibri"/>
          <w:lang w:val="es-ES"/>
        </w:rPr>
        <w:t>Corp</w:t>
      </w:r>
      <w:proofErr w:type="spellEnd"/>
      <w:r w:rsidRPr="00FF0E25">
        <w:rPr>
          <w:rFonts w:eastAsiaTheme="majorEastAsia" w:cs="Calibri"/>
          <w:lang w:val="es-ES"/>
        </w:rPr>
        <w:t xml:space="preserve">, </w:t>
      </w:r>
      <w:r>
        <w:rPr>
          <w:rFonts w:eastAsiaTheme="majorEastAsia" w:cs="Calibri"/>
          <w:lang w:val="es-ES"/>
        </w:rPr>
        <w:t>con</w:t>
      </w:r>
      <w:r w:rsidR="002E2A59">
        <w:rPr>
          <w:rFonts w:eastAsiaTheme="majorEastAsia" w:cs="Calibri"/>
          <w:lang w:val="es-ES"/>
        </w:rPr>
        <w:t xml:space="preserve"> </w:t>
      </w:r>
      <w:r w:rsidRPr="00FF0E25">
        <w:rPr>
          <w:rFonts w:eastAsiaTheme="majorEastAsia" w:cs="Calibri"/>
          <w:lang w:val="es-ES"/>
        </w:rPr>
        <w:t xml:space="preserve">un gran énfasis en la responsabilidad medioambiental, garantizando que sus productos de primera calidad reflejan un profundo respeto por las personas y el planeta. Para obtener más información, </w:t>
      </w:r>
      <w:r w:rsidRPr="00EA633F">
        <w:rPr>
          <w:rFonts w:eastAsiaTheme="majorEastAsia" w:cs="Calibri"/>
          <w:lang w:val="es-ES"/>
        </w:rPr>
        <w:t xml:space="preserve">visite </w:t>
      </w:r>
      <w:hyperlink r:id="rId10" w:history="1">
        <w:r w:rsidRPr="00EA633F">
          <w:rPr>
            <w:rStyle w:val="Hyperlink"/>
            <w:rFonts w:eastAsiaTheme="majorEastAsia" w:cs="Calibri"/>
            <w:spacing w:val="15"/>
            <w:lang w:val="es-ES"/>
          </w:rPr>
          <w:t>dbjourney.com</w:t>
        </w:r>
      </w:hyperlink>
    </w:p>
    <w:p w14:paraId="13F96495" w14:textId="77777777" w:rsidR="00AB081E" w:rsidRPr="00FF0E25" w:rsidRDefault="00AB081E" w:rsidP="00AB081E">
      <w:pPr>
        <w:pStyle w:val="Geenafstand"/>
        <w:rPr>
          <w:rFonts w:eastAsiaTheme="majorEastAsia" w:cs="Calibri"/>
          <w:lang w:val="es-ES"/>
        </w:rPr>
      </w:pPr>
    </w:p>
    <w:p w14:paraId="619476F4" w14:textId="77777777" w:rsidR="00AB081E" w:rsidRPr="00FF0E25" w:rsidRDefault="00AB081E" w:rsidP="00AB081E">
      <w:pPr>
        <w:pStyle w:val="Geenafstand"/>
        <w:rPr>
          <w:rFonts w:eastAsiaTheme="majorEastAsia" w:cs="Calibri"/>
          <w:b/>
          <w:bCs/>
          <w:color w:val="C00000"/>
          <w:sz w:val="24"/>
          <w:szCs w:val="24"/>
          <w:lang w:val="es-ES"/>
        </w:rPr>
      </w:pPr>
      <w:r w:rsidRPr="00FF0E25">
        <w:rPr>
          <w:rFonts w:eastAsiaTheme="majorEastAsia" w:cs="Calibri"/>
          <w:b/>
          <w:bCs/>
          <w:color w:val="C00000"/>
          <w:sz w:val="24"/>
          <w:szCs w:val="24"/>
          <w:lang w:val="es-ES"/>
        </w:rPr>
        <w:t>Acerca de Bleckmann</w:t>
      </w:r>
    </w:p>
    <w:p w14:paraId="17A44BC7"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Bleckmann es líder del mercado en servicios de gestión de la cadena de suministro (SCM) para marcas de moda y estilo de vida. Fundada en 1862, Bleckmann pasó de ser una empresa de transporte a un proveedor de soluciones completas para la cadena de suministro con experiencia específica en </w:t>
      </w:r>
      <w:r>
        <w:rPr>
          <w:rFonts w:eastAsiaTheme="majorEastAsia" w:cs="Calibri"/>
          <w:lang w:val="es-ES"/>
        </w:rPr>
        <w:t>logística de comercio electrónico</w:t>
      </w:r>
      <w:r w:rsidRPr="00FF0E25">
        <w:rPr>
          <w:rFonts w:eastAsiaTheme="majorEastAsia" w:cs="Calibri"/>
          <w:lang w:val="es-ES"/>
        </w:rPr>
        <w:t xml:space="preserve">. Desde su sólida base en Europa, la empresa se expandió a Estados Unidos y Asia, lo que le permitió a Bleckmann prestar servicio a clientes de todo el mundo. Sus inversiones y su amplia experiencia en soluciones de TI garantizan que Bleckmann ofrezca una plataforma unificada a sus clientes de todo el mundo. Alrededor de 6500 miembros del equipo están preparados para dar soporte a los clientes de Bleckmann y cumplir sus promesas cada día. Con unas ventas de 641 millones de euros (ingresos en 2024), Bleckmann tiene la escala y la flexibilidad necesarias para proporcionar soluciones de primera clase a sus clientes. Para obtener más información, visite </w:t>
      </w:r>
      <w:hyperlink r:id="rId11" w:history="1">
        <w:r w:rsidRPr="00EA633F">
          <w:rPr>
            <w:rStyle w:val="Hyperlink"/>
            <w:rFonts w:eastAsiaTheme="majorEastAsia" w:cs="Calibri"/>
            <w:spacing w:val="15"/>
            <w:lang w:val="es-ES"/>
          </w:rPr>
          <w:t>www.bleckmann.com</w:t>
        </w:r>
      </w:hyperlink>
      <w:r w:rsidRPr="00FF0E25">
        <w:rPr>
          <w:rFonts w:eastAsiaTheme="majorEastAsia" w:cs="Calibri"/>
          <w:lang w:val="es-ES"/>
        </w:rPr>
        <w:t xml:space="preserve"> </w:t>
      </w:r>
    </w:p>
    <w:p w14:paraId="14FBE2AB" w14:textId="77777777" w:rsidR="00AB081E" w:rsidRPr="00FF0E25" w:rsidRDefault="00AB081E" w:rsidP="00AB081E">
      <w:pPr>
        <w:pStyle w:val="Geenafstand"/>
        <w:rPr>
          <w:rFonts w:eastAsiaTheme="majorEastAsia" w:cs="Calibri"/>
          <w:lang w:val="es-ES"/>
        </w:rPr>
      </w:pPr>
    </w:p>
    <w:p w14:paraId="1E3377A4" w14:textId="77777777" w:rsidR="00AB081E" w:rsidRPr="00FF0E25" w:rsidRDefault="00AB081E" w:rsidP="00AB081E">
      <w:pPr>
        <w:pStyle w:val="Geenafstand"/>
        <w:rPr>
          <w:rFonts w:eastAsiaTheme="majorEastAsia" w:cs="Calibri"/>
          <w:lang w:val="es-ES"/>
        </w:rPr>
      </w:pPr>
    </w:p>
    <w:p w14:paraId="55DAE2C2" w14:textId="77777777" w:rsidR="00AB081E" w:rsidRDefault="00AB081E" w:rsidP="00AB081E">
      <w:pPr>
        <w:pStyle w:val="Geenafstand"/>
        <w:rPr>
          <w:rFonts w:eastAsiaTheme="majorEastAsia" w:cs="Calibri"/>
          <w:lang w:val="es-ES"/>
        </w:rPr>
      </w:pPr>
    </w:p>
    <w:p w14:paraId="68FD5778" w14:textId="77777777" w:rsidR="00736FDD" w:rsidRDefault="00736FDD" w:rsidP="00AB081E">
      <w:pPr>
        <w:pStyle w:val="Geenafstand"/>
        <w:rPr>
          <w:rFonts w:eastAsiaTheme="majorEastAsia" w:cs="Calibri"/>
          <w:lang w:val="es-ES"/>
        </w:rPr>
      </w:pPr>
    </w:p>
    <w:p w14:paraId="6DD618AB" w14:textId="77777777" w:rsidR="00736FDD" w:rsidRPr="00FF0E25" w:rsidRDefault="00736FDD" w:rsidP="00AB081E">
      <w:pPr>
        <w:pStyle w:val="Geenafstand"/>
        <w:rPr>
          <w:rFonts w:eastAsiaTheme="majorEastAsia" w:cs="Calibri"/>
          <w:lang w:val="es-ES"/>
        </w:rPr>
      </w:pPr>
    </w:p>
    <w:p w14:paraId="493A1334" w14:textId="77777777" w:rsidR="00AB081E" w:rsidRPr="00FF0E25" w:rsidRDefault="00AB081E" w:rsidP="00AB081E">
      <w:pPr>
        <w:pStyle w:val="Geenafstand"/>
        <w:rPr>
          <w:rFonts w:eastAsiaTheme="majorEastAsia" w:cs="Calibri"/>
          <w:b/>
          <w:bCs/>
          <w:sz w:val="24"/>
          <w:szCs w:val="24"/>
          <w:lang w:val="es-ES"/>
        </w:rPr>
      </w:pPr>
      <w:r w:rsidRPr="00FF0E25">
        <w:rPr>
          <w:rFonts w:eastAsiaTheme="majorEastAsia" w:cs="Calibri"/>
          <w:b/>
          <w:bCs/>
          <w:sz w:val="24"/>
          <w:szCs w:val="24"/>
          <w:lang w:val="es-ES"/>
        </w:rPr>
        <w:t>Consultas de los medios de comunicación:</w:t>
      </w:r>
    </w:p>
    <w:p w14:paraId="53FF8CDA" w14:textId="77777777" w:rsidR="00AB081E" w:rsidRPr="00FF0E25" w:rsidRDefault="00AB081E" w:rsidP="00AB081E">
      <w:pPr>
        <w:pStyle w:val="Geenafstand"/>
        <w:rPr>
          <w:rFonts w:eastAsiaTheme="majorEastAsia" w:cs="Calibri"/>
          <w:lang w:val="es-ES"/>
        </w:rPr>
      </w:pPr>
    </w:p>
    <w:p w14:paraId="0DCB74AB"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Dorota Tankink | Directora de Marketing y Comunicación de Bleckmann</w:t>
      </w:r>
    </w:p>
    <w:p w14:paraId="5147860F"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+31 6 3012 9759 | </w:t>
      </w:r>
      <w:hyperlink r:id="rId12" w:history="1">
        <w:r w:rsidRPr="00FF0E25">
          <w:rPr>
            <w:rStyle w:val="Hyperlink"/>
            <w:rFonts w:eastAsiaTheme="majorEastAsia" w:cs="Calibri"/>
            <w:b/>
            <w:bCs/>
            <w:spacing w:val="15"/>
            <w:lang w:val="es-ES"/>
          </w:rPr>
          <w:t>dorota.tankink@bleckmann.com</w:t>
        </w:r>
      </w:hyperlink>
    </w:p>
    <w:p w14:paraId="3FEEC14B" w14:textId="77777777" w:rsidR="00AB081E" w:rsidRPr="00FF0E25" w:rsidRDefault="00AB081E" w:rsidP="00AB081E">
      <w:pPr>
        <w:pStyle w:val="Geenafstand"/>
        <w:rPr>
          <w:rFonts w:eastAsiaTheme="majorEastAsia" w:cs="Calibri"/>
          <w:lang w:val="es-ES"/>
        </w:rPr>
      </w:pPr>
    </w:p>
    <w:p w14:paraId="457A3DE7"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Gerard van der Zanden | Coordinador de Marketing y Comunicación de Bleckmann</w:t>
      </w:r>
    </w:p>
    <w:p w14:paraId="7DA590B8"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+31 6 2258 6914 | </w:t>
      </w:r>
      <w:hyperlink r:id="rId13" w:history="1">
        <w:r w:rsidRPr="00FF0E25">
          <w:rPr>
            <w:rStyle w:val="Hyperlink"/>
            <w:rFonts w:eastAsiaTheme="majorEastAsia" w:cs="Calibri"/>
            <w:b/>
            <w:bCs/>
            <w:spacing w:val="15"/>
            <w:lang w:val="es-ES"/>
          </w:rPr>
          <w:t>gerard.vanderzanden@bleckmann.com</w:t>
        </w:r>
      </w:hyperlink>
    </w:p>
    <w:p w14:paraId="53ADDFD3" w14:textId="77777777" w:rsidR="00AB081E" w:rsidRPr="00FF0E25" w:rsidRDefault="00AB081E" w:rsidP="00AB081E">
      <w:pPr>
        <w:pStyle w:val="Geenafstand"/>
        <w:rPr>
          <w:rFonts w:eastAsiaTheme="majorEastAsia" w:cs="Calibri"/>
          <w:lang w:val="es-ES"/>
        </w:rPr>
      </w:pPr>
    </w:p>
    <w:p w14:paraId="50707A97" w14:textId="77777777" w:rsidR="00AB081E" w:rsidRPr="00FF0E25" w:rsidRDefault="00AB081E" w:rsidP="00AB081E">
      <w:pPr>
        <w:pStyle w:val="Geenafstand"/>
        <w:rPr>
          <w:rFonts w:eastAsiaTheme="majorEastAsia" w:cs="Calibri"/>
          <w:lang w:val="es-ES"/>
        </w:rPr>
      </w:pPr>
    </w:p>
    <w:p w14:paraId="061BE400"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Joachim Gund | Db Journey Director de Transformación</w:t>
      </w:r>
    </w:p>
    <w:p w14:paraId="7706921D"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Correo electrónico: </w:t>
      </w:r>
      <w:hyperlink r:id="rId14" w:history="1">
        <w:r w:rsidRPr="00FF0E25">
          <w:rPr>
            <w:rStyle w:val="Hyperlink"/>
            <w:rFonts w:eastAsiaTheme="majorEastAsia" w:cs="Calibri"/>
            <w:b/>
            <w:bCs/>
            <w:spacing w:val="15"/>
            <w:lang w:val="es-ES"/>
          </w:rPr>
          <w:t>joachim.gund@dbjourney.com</w:t>
        </w:r>
      </w:hyperlink>
    </w:p>
    <w:sectPr w:rsidR="00AB081E" w:rsidRPr="00FF0E2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D5B3" w14:textId="77777777" w:rsidR="0037664E" w:rsidRPr="001B307D" w:rsidRDefault="0037664E" w:rsidP="00FF5975">
      <w:r w:rsidRPr="001B307D">
        <w:separator/>
      </w:r>
    </w:p>
  </w:endnote>
  <w:endnote w:type="continuationSeparator" w:id="0">
    <w:p w14:paraId="000E647A" w14:textId="77777777" w:rsidR="0037664E" w:rsidRPr="001B307D" w:rsidRDefault="0037664E" w:rsidP="00FF5975">
      <w:r w:rsidRPr="001B307D">
        <w:continuationSeparator/>
      </w:r>
    </w:p>
  </w:endnote>
  <w:endnote w:type="continuationNotice" w:id="1">
    <w:p w14:paraId="569B2D99" w14:textId="77777777" w:rsidR="0037664E" w:rsidRPr="001B307D" w:rsidRDefault="00376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9281" w14:textId="77777777" w:rsidR="0037664E" w:rsidRPr="001B307D" w:rsidRDefault="0037664E" w:rsidP="00FF5975">
      <w:r w:rsidRPr="001B307D">
        <w:separator/>
      </w:r>
    </w:p>
  </w:footnote>
  <w:footnote w:type="continuationSeparator" w:id="0">
    <w:p w14:paraId="738E6028" w14:textId="77777777" w:rsidR="0037664E" w:rsidRPr="001B307D" w:rsidRDefault="0037664E" w:rsidP="00FF5975">
      <w:r w:rsidRPr="001B307D">
        <w:continuationSeparator/>
      </w:r>
    </w:p>
  </w:footnote>
  <w:footnote w:type="continuationNotice" w:id="1">
    <w:p w14:paraId="3B55797E" w14:textId="77777777" w:rsidR="0037664E" w:rsidRPr="001B307D" w:rsidRDefault="00376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1B307D" w:rsidRDefault="00FF5975" w:rsidP="00FF5975">
    <w:pPr>
      <w:pStyle w:val="Koptekst"/>
      <w:tabs>
        <w:tab w:val="right" w:pos="9540"/>
      </w:tabs>
      <w:ind w:left="-540" w:right="-517"/>
      <w:jc w:val="right"/>
      <w:rPr>
        <w:b/>
        <w:sz w:val="20"/>
      </w:rPr>
    </w:pPr>
    <w:r w:rsidRPr="001B307D">
      <w:rPr>
        <w:noProof/>
        <w:sz w:val="20"/>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1B307D" w:rsidRDefault="00FF5975" w:rsidP="00FF5975">
    <w:pPr>
      <w:pStyle w:val="Koptekst"/>
      <w:ind w:right="-517"/>
      <w:jc w:val="right"/>
      <w:rPr>
        <w:b/>
        <w:sz w:val="20"/>
      </w:rPr>
    </w:pPr>
    <w:r w:rsidRPr="001B307D">
      <w:rPr>
        <w:b/>
        <w:sz w:val="20"/>
      </w:rPr>
      <w:t xml:space="preserve">bleckmann.com </w:t>
    </w:r>
  </w:p>
  <w:p w14:paraId="7CA524FC" w14:textId="77777777" w:rsidR="00FF5975" w:rsidRPr="001B307D" w:rsidRDefault="00FF5975" w:rsidP="00FF5975">
    <w:pPr>
      <w:pStyle w:val="Koptekst"/>
      <w:jc w:val="right"/>
      <w:rPr>
        <w:sz w:val="20"/>
      </w:rPr>
    </w:pPr>
  </w:p>
  <w:p w14:paraId="6688E456" w14:textId="77777777" w:rsidR="00FF5975" w:rsidRPr="001B307D" w:rsidRDefault="00FF5975" w:rsidP="00FF5975">
    <w:pPr>
      <w:pStyle w:val="Koptekst"/>
      <w:jc w:val="right"/>
      <w:rPr>
        <w:sz w:val="20"/>
      </w:rPr>
    </w:pPr>
    <w:r w:rsidRPr="001B307D">
      <w:rPr>
        <w:noProof/>
        <w:sz w:val="20"/>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39802"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Pr="001B307D" w:rsidRDefault="00FF5975" w:rsidP="00FF5975">
    <w:pPr>
      <w:pStyle w:val="Koptekst"/>
      <w:jc w:val="right"/>
      <w:rPr>
        <w:sz w:val="20"/>
      </w:rPr>
    </w:pPr>
  </w:p>
  <w:p w14:paraId="14D8023F" w14:textId="77777777" w:rsidR="00FF5975" w:rsidRPr="001B307D"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6375"/>
    <w:multiLevelType w:val="multilevel"/>
    <w:tmpl w:val="ACF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F82E9E"/>
    <w:multiLevelType w:val="multilevel"/>
    <w:tmpl w:val="1A6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8"/>
  </w:num>
  <w:num w:numId="5" w16cid:durableId="513885944">
    <w:abstractNumId w:val="12"/>
  </w:num>
  <w:num w:numId="6" w16cid:durableId="2089964138">
    <w:abstractNumId w:val="10"/>
  </w:num>
  <w:num w:numId="7" w16cid:durableId="595551558">
    <w:abstractNumId w:val="11"/>
  </w:num>
  <w:num w:numId="8" w16cid:durableId="1365718119">
    <w:abstractNumId w:val="1"/>
  </w:num>
  <w:num w:numId="9" w16cid:durableId="1060513951">
    <w:abstractNumId w:val="9"/>
  </w:num>
  <w:num w:numId="10" w16cid:durableId="398091053">
    <w:abstractNumId w:val="5"/>
  </w:num>
  <w:num w:numId="11" w16cid:durableId="759259549">
    <w:abstractNumId w:val="6"/>
  </w:num>
  <w:num w:numId="12" w16cid:durableId="1589461686">
    <w:abstractNumId w:val="7"/>
  </w:num>
  <w:num w:numId="13" w16cid:durableId="21924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38E"/>
    <w:rsid w:val="00003C7F"/>
    <w:rsid w:val="00007435"/>
    <w:rsid w:val="00023697"/>
    <w:rsid w:val="00023D2C"/>
    <w:rsid w:val="00026FD5"/>
    <w:rsid w:val="00030896"/>
    <w:rsid w:val="00036413"/>
    <w:rsid w:val="0004426E"/>
    <w:rsid w:val="00044C46"/>
    <w:rsid w:val="000517BE"/>
    <w:rsid w:val="0005573C"/>
    <w:rsid w:val="000617DE"/>
    <w:rsid w:val="0006370C"/>
    <w:rsid w:val="00064B83"/>
    <w:rsid w:val="0007067D"/>
    <w:rsid w:val="000728EA"/>
    <w:rsid w:val="000751EA"/>
    <w:rsid w:val="00076FC4"/>
    <w:rsid w:val="00080664"/>
    <w:rsid w:val="00090363"/>
    <w:rsid w:val="00094077"/>
    <w:rsid w:val="000A0854"/>
    <w:rsid w:val="000A1422"/>
    <w:rsid w:val="000A175F"/>
    <w:rsid w:val="000A3890"/>
    <w:rsid w:val="000A3B62"/>
    <w:rsid w:val="000A3EBE"/>
    <w:rsid w:val="000A6507"/>
    <w:rsid w:val="000C07DB"/>
    <w:rsid w:val="000C1874"/>
    <w:rsid w:val="000C7D17"/>
    <w:rsid w:val="000D0409"/>
    <w:rsid w:val="000D1111"/>
    <w:rsid w:val="000D5A41"/>
    <w:rsid w:val="000E216B"/>
    <w:rsid w:val="000E7761"/>
    <w:rsid w:val="000F41EF"/>
    <w:rsid w:val="000F4866"/>
    <w:rsid w:val="001003D6"/>
    <w:rsid w:val="00101F8C"/>
    <w:rsid w:val="001070A3"/>
    <w:rsid w:val="001129BA"/>
    <w:rsid w:val="001139A1"/>
    <w:rsid w:val="00117894"/>
    <w:rsid w:val="00120AD8"/>
    <w:rsid w:val="001234FE"/>
    <w:rsid w:val="00123CB0"/>
    <w:rsid w:val="00124A07"/>
    <w:rsid w:val="00124C8B"/>
    <w:rsid w:val="001253B8"/>
    <w:rsid w:val="001261F6"/>
    <w:rsid w:val="001306E8"/>
    <w:rsid w:val="00131990"/>
    <w:rsid w:val="00132B42"/>
    <w:rsid w:val="00133658"/>
    <w:rsid w:val="001367CC"/>
    <w:rsid w:val="00137D77"/>
    <w:rsid w:val="001432B3"/>
    <w:rsid w:val="00143880"/>
    <w:rsid w:val="001607BE"/>
    <w:rsid w:val="00162B2A"/>
    <w:rsid w:val="00165766"/>
    <w:rsid w:val="0017205D"/>
    <w:rsid w:val="0017434C"/>
    <w:rsid w:val="00175561"/>
    <w:rsid w:val="001761CD"/>
    <w:rsid w:val="001768D1"/>
    <w:rsid w:val="00177086"/>
    <w:rsid w:val="00177640"/>
    <w:rsid w:val="001831AD"/>
    <w:rsid w:val="00192F8B"/>
    <w:rsid w:val="00194D79"/>
    <w:rsid w:val="001952FC"/>
    <w:rsid w:val="001B0428"/>
    <w:rsid w:val="001B239F"/>
    <w:rsid w:val="001B2E2A"/>
    <w:rsid w:val="001B307D"/>
    <w:rsid w:val="001B456F"/>
    <w:rsid w:val="001B5606"/>
    <w:rsid w:val="001C04FF"/>
    <w:rsid w:val="001C3671"/>
    <w:rsid w:val="001C77DC"/>
    <w:rsid w:val="001C7D59"/>
    <w:rsid w:val="001D0240"/>
    <w:rsid w:val="001D51D7"/>
    <w:rsid w:val="001E11C6"/>
    <w:rsid w:val="001E5FB2"/>
    <w:rsid w:val="001F0C35"/>
    <w:rsid w:val="001F17B6"/>
    <w:rsid w:val="001F5F67"/>
    <w:rsid w:val="001F6A60"/>
    <w:rsid w:val="001F79B5"/>
    <w:rsid w:val="002023CF"/>
    <w:rsid w:val="00203A7C"/>
    <w:rsid w:val="0021433A"/>
    <w:rsid w:val="00222139"/>
    <w:rsid w:val="0022372A"/>
    <w:rsid w:val="002256FC"/>
    <w:rsid w:val="00234A23"/>
    <w:rsid w:val="00237708"/>
    <w:rsid w:val="002413F4"/>
    <w:rsid w:val="00241CCA"/>
    <w:rsid w:val="00243809"/>
    <w:rsid w:val="0024490F"/>
    <w:rsid w:val="00245E84"/>
    <w:rsid w:val="00251399"/>
    <w:rsid w:val="002541B6"/>
    <w:rsid w:val="00257BB0"/>
    <w:rsid w:val="002603BE"/>
    <w:rsid w:val="00266088"/>
    <w:rsid w:val="00267B9B"/>
    <w:rsid w:val="0027296F"/>
    <w:rsid w:val="00284654"/>
    <w:rsid w:val="002952AF"/>
    <w:rsid w:val="00297C2A"/>
    <w:rsid w:val="002A1E8C"/>
    <w:rsid w:val="002A2587"/>
    <w:rsid w:val="002B1CE4"/>
    <w:rsid w:val="002B413A"/>
    <w:rsid w:val="002B549B"/>
    <w:rsid w:val="002B7A09"/>
    <w:rsid w:val="002C318E"/>
    <w:rsid w:val="002C3E0D"/>
    <w:rsid w:val="002C68D7"/>
    <w:rsid w:val="002D2CB3"/>
    <w:rsid w:val="002E1863"/>
    <w:rsid w:val="002E2A59"/>
    <w:rsid w:val="002E67E8"/>
    <w:rsid w:val="003036EE"/>
    <w:rsid w:val="003061FC"/>
    <w:rsid w:val="00315586"/>
    <w:rsid w:val="00316772"/>
    <w:rsid w:val="00320FDA"/>
    <w:rsid w:val="00322BC4"/>
    <w:rsid w:val="00324E71"/>
    <w:rsid w:val="00325FE1"/>
    <w:rsid w:val="003360C3"/>
    <w:rsid w:val="00342CCD"/>
    <w:rsid w:val="00344169"/>
    <w:rsid w:val="00347C6B"/>
    <w:rsid w:val="0035454A"/>
    <w:rsid w:val="00363BF9"/>
    <w:rsid w:val="00363CD6"/>
    <w:rsid w:val="003645D8"/>
    <w:rsid w:val="00365E52"/>
    <w:rsid w:val="00372D82"/>
    <w:rsid w:val="00374224"/>
    <w:rsid w:val="00374A7C"/>
    <w:rsid w:val="00374BAA"/>
    <w:rsid w:val="0037664E"/>
    <w:rsid w:val="00385D6C"/>
    <w:rsid w:val="00390402"/>
    <w:rsid w:val="003910E3"/>
    <w:rsid w:val="003944DC"/>
    <w:rsid w:val="003B0866"/>
    <w:rsid w:val="003B546C"/>
    <w:rsid w:val="003B62FE"/>
    <w:rsid w:val="003C1192"/>
    <w:rsid w:val="003C7B08"/>
    <w:rsid w:val="003C7B17"/>
    <w:rsid w:val="003D33EF"/>
    <w:rsid w:val="003E0B86"/>
    <w:rsid w:val="003E615E"/>
    <w:rsid w:val="003E715E"/>
    <w:rsid w:val="003F511A"/>
    <w:rsid w:val="003F7284"/>
    <w:rsid w:val="00401293"/>
    <w:rsid w:val="0042058B"/>
    <w:rsid w:val="0043110A"/>
    <w:rsid w:val="00431330"/>
    <w:rsid w:val="00433CD3"/>
    <w:rsid w:val="004371A9"/>
    <w:rsid w:val="00442D0D"/>
    <w:rsid w:val="00451FB5"/>
    <w:rsid w:val="00454800"/>
    <w:rsid w:val="00456400"/>
    <w:rsid w:val="00463BCF"/>
    <w:rsid w:val="00464AD2"/>
    <w:rsid w:val="004715A0"/>
    <w:rsid w:val="00472037"/>
    <w:rsid w:val="00476851"/>
    <w:rsid w:val="00483660"/>
    <w:rsid w:val="00483A70"/>
    <w:rsid w:val="00485536"/>
    <w:rsid w:val="00485C31"/>
    <w:rsid w:val="00490F53"/>
    <w:rsid w:val="00492F69"/>
    <w:rsid w:val="004A726F"/>
    <w:rsid w:val="004A79E1"/>
    <w:rsid w:val="004C0C61"/>
    <w:rsid w:val="004C1F9E"/>
    <w:rsid w:val="004D21FF"/>
    <w:rsid w:val="004E01B9"/>
    <w:rsid w:val="004E3602"/>
    <w:rsid w:val="004E487B"/>
    <w:rsid w:val="00504723"/>
    <w:rsid w:val="00504901"/>
    <w:rsid w:val="00510A64"/>
    <w:rsid w:val="00516561"/>
    <w:rsid w:val="005204F2"/>
    <w:rsid w:val="00523351"/>
    <w:rsid w:val="00530E14"/>
    <w:rsid w:val="005416AE"/>
    <w:rsid w:val="00542E9F"/>
    <w:rsid w:val="005435C4"/>
    <w:rsid w:val="00546118"/>
    <w:rsid w:val="005570F7"/>
    <w:rsid w:val="00560217"/>
    <w:rsid w:val="00561C41"/>
    <w:rsid w:val="005666A0"/>
    <w:rsid w:val="005668D6"/>
    <w:rsid w:val="0056721F"/>
    <w:rsid w:val="00575611"/>
    <w:rsid w:val="00577FE6"/>
    <w:rsid w:val="0058254E"/>
    <w:rsid w:val="00586E82"/>
    <w:rsid w:val="00591595"/>
    <w:rsid w:val="00595F6F"/>
    <w:rsid w:val="005A4183"/>
    <w:rsid w:val="005A55D1"/>
    <w:rsid w:val="005A55D5"/>
    <w:rsid w:val="005A57B1"/>
    <w:rsid w:val="005B55F1"/>
    <w:rsid w:val="005B6ADB"/>
    <w:rsid w:val="005C306B"/>
    <w:rsid w:val="005C354D"/>
    <w:rsid w:val="005D0A7C"/>
    <w:rsid w:val="005D2468"/>
    <w:rsid w:val="005D48D3"/>
    <w:rsid w:val="005D7042"/>
    <w:rsid w:val="005E1DB0"/>
    <w:rsid w:val="005F6353"/>
    <w:rsid w:val="005F669A"/>
    <w:rsid w:val="006026BC"/>
    <w:rsid w:val="00603B39"/>
    <w:rsid w:val="00605989"/>
    <w:rsid w:val="00612485"/>
    <w:rsid w:val="006159CA"/>
    <w:rsid w:val="00622610"/>
    <w:rsid w:val="006306DB"/>
    <w:rsid w:val="0063301A"/>
    <w:rsid w:val="00642F06"/>
    <w:rsid w:val="0064360D"/>
    <w:rsid w:val="00644B93"/>
    <w:rsid w:val="00644CDE"/>
    <w:rsid w:val="00650EF4"/>
    <w:rsid w:val="00652D78"/>
    <w:rsid w:val="00653326"/>
    <w:rsid w:val="006570FB"/>
    <w:rsid w:val="00657C19"/>
    <w:rsid w:val="00664E92"/>
    <w:rsid w:val="0066749B"/>
    <w:rsid w:val="00667E7A"/>
    <w:rsid w:val="006705BF"/>
    <w:rsid w:val="00675BD3"/>
    <w:rsid w:val="0068449D"/>
    <w:rsid w:val="006855C6"/>
    <w:rsid w:val="00690DDA"/>
    <w:rsid w:val="00694683"/>
    <w:rsid w:val="00694B46"/>
    <w:rsid w:val="006963DD"/>
    <w:rsid w:val="00696D06"/>
    <w:rsid w:val="00697ECA"/>
    <w:rsid w:val="006A4650"/>
    <w:rsid w:val="006A5ADB"/>
    <w:rsid w:val="006A5ADF"/>
    <w:rsid w:val="006B5CE6"/>
    <w:rsid w:val="006D348C"/>
    <w:rsid w:val="006D6711"/>
    <w:rsid w:val="006D6C2F"/>
    <w:rsid w:val="006E50D2"/>
    <w:rsid w:val="006E74D3"/>
    <w:rsid w:val="006F6CA5"/>
    <w:rsid w:val="00700DCA"/>
    <w:rsid w:val="00707D5B"/>
    <w:rsid w:val="0071368F"/>
    <w:rsid w:val="00724195"/>
    <w:rsid w:val="00724479"/>
    <w:rsid w:val="00725651"/>
    <w:rsid w:val="007258BE"/>
    <w:rsid w:val="007311D5"/>
    <w:rsid w:val="0073579A"/>
    <w:rsid w:val="00736FDD"/>
    <w:rsid w:val="00742956"/>
    <w:rsid w:val="00747E1A"/>
    <w:rsid w:val="007514C1"/>
    <w:rsid w:val="007549CC"/>
    <w:rsid w:val="00757656"/>
    <w:rsid w:val="007577B1"/>
    <w:rsid w:val="00764719"/>
    <w:rsid w:val="007704DB"/>
    <w:rsid w:val="00772F6B"/>
    <w:rsid w:val="00774FE9"/>
    <w:rsid w:val="00777051"/>
    <w:rsid w:val="0078441F"/>
    <w:rsid w:val="00786AC2"/>
    <w:rsid w:val="0078784B"/>
    <w:rsid w:val="007936FA"/>
    <w:rsid w:val="007A10FD"/>
    <w:rsid w:val="007B6ED0"/>
    <w:rsid w:val="007C0398"/>
    <w:rsid w:val="007C0CBA"/>
    <w:rsid w:val="007C43B2"/>
    <w:rsid w:val="007D591A"/>
    <w:rsid w:val="007D6025"/>
    <w:rsid w:val="007D7DCF"/>
    <w:rsid w:val="007E031E"/>
    <w:rsid w:val="007E3201"/>
    <w:rsid w:val="007E4BA7"/>
    <w:rsid w:val="007E5101"/>
    <w:rsid w:val="007F1E07"/>
    <w:rsid w:val="007F3ED6"/>
    <w:rsid w:val="007F4295"/>
    <w:rsid w:val="0081519D"/>
    <w:rsid w:val="00815A7E"/>
    <w:rsid w:val="00824253"/>
    <w:rsid w:val="008250BF"/>
    <w:rsid w:val="00831429"/>
    <w:rsid w:val="008340A7"/>
    <w:rsid w:val="0083463F"/>
    <w:rsid w:val="0083729B"/>
    <w:rsid w:val="0084548A"/>
    <w:rsid w:val="008544C4"/>
    <w:rsid w:val="00855A39"/>
    <w:rsid w:val="00855FEC"/>
    <w:rsid w:val="00862651"/>
    <w:rsid w:val="00864530"/>
    <w:rsid w:val="0086732E"/>
    <w:rsid w:val="00867F9D"/>
    <w:rsid w:val="0087074B"/>
    <w:rsid w:val="008732F7"/>
    <w:rsid w:val="008746FC"/>
    <w:rsid w:val="008800C6"/>
    <w:rsid w:val="00880CF4"/>
    <w:rsid w:val="00881DB6"/>
    <w:rsid w:val="008A16F9"/>
    <w:rsid w:val="008B23D1"/>
    <w:rsid w:val="008B6002"/>
    <w:rsid w:val="008B690C"/>
    <w:rsid w:val="008C1398"/>
    <w:rsid w:val="008C1567"/>
    <w:rsid w:val="008C2669"/>
    <w:rsid w:val="008C59A7"/>
    <w:rsid w:val="008C5BC8"/>
    <w:rsid w:val="008C5E48"/>
    <w:rsid w:val="008D34FE"/>
    <w:rsid w:val="008D4CDF"/>
    <w:rsid w:val="008D7415"/>
    <w:rsid w:val="008E01B5"/>
    <w:rsid w:val="008E29F9"/>
    <w:rsid w:val="008E62DF"/>
    <w:rsid w:val="008F5D7E"/>
    <w:rsid w:val="008F6C7B"/>
    <w:rsid w:val="00906914"/>
    <w:rsid w:val="00907449"/>
    <w:rsid w:val="00917443"/>
    <w:rsid w:val="0092055D"/>
    <w:rsid w:val="00924198"/>
    <w:rsid w:val="00930E60"/>
    <w:rsid w:val="009371F1"/>
    <w:rsid w:val="00952AE5"/>
    <w:rsid w:val="0095648E"/>
    <w:rsid w:val="00960692"/>
    <w:rsid w:val="009633E0"/>
    <w:rsid w:val="00966DD8"/>
    <w:rsid w:val="00972412"/>
    <w:rsid w:val="00974359"/>
    <w:rsid w:val="00981028"/>
    <w:rsid w:val="0098190F"/>
    <w:rsid w:val="0098198A"/>
    <w:rsid w:val="00984152"/>
    <w:rsid w:val="0098573C"/>
    <w:rsid w:val="0098586D"/>
    <w:rsid w:val="0098645C"/>
    <w:rsid w:val="0099359E"/>
    <w:rsid w:val="0099489B"/>
    <w:rsid w:val="00995D3E"/>
    <w:rsid w:val="009A5F60"/>
    <w:rsid w:val="009A6DD2"/>
    <w:rsid w:val="009A7D9A"/>
    <w:rsid w:val="009B265C"/>
    <w:rsid w:val="009C0E2C"/>
    <w:rsid w:val="009C3FA0"/>
    <w:rsid w:val="009C6EB8"/>
    <w:rsid w:val="009C77B8"/>
    <w:rsid w:val="009D2430"/>
    <w:rsid w:val="009D6088"/>
    <w:rsid w:val="009F0E54"/>
    <w:rsid w:val="009F158A"/>
    <w:rsid w:val="00A0020D"/>
    <w:rsid w:val="00A01C6C"/>
    <w:rsid w:val="00A04953"/>
    <w:rsid w:val="00A04CCB"/>
    <w:rsid w:val="00A050BF"/>
    <w:rsid w:val="00A06FD0"/>
    <w:rsid w:val="00A1480E"/>
    <w:rsid w:val="00A20570"/>
    <w:rsid w:val="00A3228D"/>
    <w:rsid w:val="00A34281"/>
    <w:rsid w:val="00A366D3"/>
    <w:rsid w:val="00A37856"/>
    <w:rsid w:val="00A4657F"/>
    <w:rsid w:val="00A46DBD"/>
    <w:rsid w:val="00A47FEC"/>
    <w:rsid w:val="00A56794"/>
    <w:rsid w:val="00A61683"/>
    <w:rsid w:val="00A71147"/>
    <w:rsid w:val="00A71ABA"/>
    <w:rsid w:val="00A77F88"/>
    <w:rsid w:val="00A81F31"/>
    <w:rsid w:val="00A83EF0"/>
    <w:rsid w:val="00A84367"/>
    <w:rsid w:val="00A86D70"/>
    <w:rsid w:val="00AA06D5"/>
    <w:rsid w:val="00AA4B5B"/>
    <w:rsid w:val="00AA5C8A"/>
    <w:rsid w:val="00AA7B55"/>
    <w:rsid w:val="00AB081E"/>
    <w:rsid w:val="00AB0CB7"/>
    <w:rsid w:val="00AB448E"/>
    <w:rsid w:val="00AB5DAB"/>
    <w:rsid w:val="00AC0E65"/>
    <w:rsid w:val="00AC1835"/>
    <w:rsid w:val="00AC7AD9"/>
    <w:rsid w:val="00AD062F"/>
    <w:rsid w:val="00AE3F66"/>
    <w:rsid w:val="00AE5061"/>
    <w:rsid w:val="00AE6439"/>
    <w:rsid w:val="00AF29F1"/>
    <w:rsid w:val="00AF5A44"/>
    <w:rsid w:val="00AF6D3F"/>
    <w:rsid w:val="00B0051F"/>
    <w:rsid w:val="00B01FD8"/>
    <w:rsid w:val="00B03C52"/>
    <w:rsid w:val="00B04AEE"/>
    <w:rsid w:val="00B04AF3"/>
    <w:rsid w:val="00B07CBE"/>
    <w:rsid w:val="00B12587"/>
    <w:rsid w:val="00B15D56"/>
    <w:rsid w:val="00B2431D"/>
    <w:rsid w:val="00B24EB6"/>
    <w:rsid w:val="00B30026"/>
    <w:rsid w:val="00B34E61"/>
    <w:rsid w:val="00B35073"/>
    <w:rsid w:val="00B4330D"/>
    <w:rsid w:val="00B43E91"/>
    <w:rsid w:val="00B4426F"/>
    <w:rsid w:val="00B44827"/>
    <w:rsid w:val="00B50CC0"/>
    <w:rsid w:val="00B52091"/>
    <w:rsid w:val="00B57F07"/>
    <w:rsid w:val="00B61426"/>
    <w:rsid w:val="00B75FC7"/>
    <w:rsid w:val="00B92719"/>
    <w:rsid w:val="00BA1011"/>
    <w:rsid w:val="00BA2289"/>
    <w:rsid w:val="00BA33B1"/>
    <w:rsid w:val="00BA68BB"/>
    <w:rsid w:val="00BA6E95"/>
    <w:rsid w:val="00BA7DB5"/>
    <w:rsid w:val="00BB3F91"/>
    <w:rsid w:val="00BB5D61"/>
    <w:rsid w:val="00BB629E"/>
    <w:rsid w:val="00BD1DDE"/>
    <w:rsid w:val="00BD3AFF"/>
    <w:rsid w:val="00BD6A44"/>
    <w:rsid w:val="00BE2433"/>
    <w:rsid w:val="00BE32D7"/>
    <w:rsid w:val="00BE49D4"/>
    <w:rsid w:val="00BF1D71"/>
    <w:rsid w:val="00BF4543"/>
    <w:rsid w:val="00C05CED"/>
    <w:rsid w:val="00C167CD"/>
    <w:rsid w:val="00C17B07"/>
    <w:rsid w:val="00C22282"/>
    <w:rsid w:val="00C25E66"/>
    <w:rsid w:val="00C25F58"/>
    <w:rsid w:val="00C3038A"/>
    <w:rsid w:val="00C31416"/>
    <w:rsid w:val="00C47FF1"/>
    <w:rsid w:val="00C5220D"/>
    <w:rsid w:val="00C55EE1"/>
    <w:rsid w:val="00C65764"/>
    <w:rsid w:val="00C65DD8"/>
    <w:rsid w:val="00C67216"/>
    <w:rsid w:val="00C70A3D"/>
    <w:rsid w:val="00C73DF5"/>
    <w:rsid w:val="00C76187"/>
    <w:rsid w:val="00C7773F"/>
    <w:rsid w:val="00C906C7"/>
    <w:rsid w:val="00C92CCF"/>
    <w:rsid w:val="00C93182"/>
    <w:rsid w:val="00CA5C24"/>
    <w:rsid w:val="00CA6842"/>
    <w:rsid w:val="00CB0240"/>
    <w:rsid w:val="00CB342E"/>
    <w:rsid w:val="00CB78ED"/>
    <w:rsid w:val="00CD4EDB"/>
    <w:rsid w:val="00CD677A"/>
    <w:rsid w:val="00CE3419"/>
    <w:rsid w:val="00CE5E26"/>
    <w:rsid w:val="00CE6E95"/>
    <w:rsid w:val="00CE7B4B"/>
    <w:rsid w:val="00CF2974"/>
    <w:rsid w:val="00CF4023"/>
    <w:rsid w:val="00CF42FB"/>
    <w:rsid w:val="00CF7681"/>
    <w:rsid w:val="00D12C88"/>
    <w:rsid w:val="00D31F23"/>
    <w:rsid w:val="00D32CA7"/>
    <w:rsid w:val="00D37EB9"/>
    <w:rsid w:val="00D415D0"/>
    <w:rsid w:val="00D623B3"/>
    <w:rsid w:val="00D63DBB"/>
    <w:rsid w:val="00D646F3"/>
    <w:rsid w:val="00D65580"/>
    <w:rsid w:val="00D716E1"/>
    <w:rsid w:val="00D82E14"/>
    <w:rsid w:val="00D8444E"/>
    <w:rsid w:val="00DA3116"/>
    <w:rsid w:val="00DA3756"/>
    <w:rsid w:val="00DA412C"/>
    <w:rsid w:val="00DB7A1E"/>
    <w:rsid w:val="00DC197D"/>
    <w:rsid w:val="00DD2A9A"/>
    <w:rsid w:val="00DE0DCB"/>
    <w:rsid w:val="00DE3AE6"/>
    <w:rsid w:val="00DE4177"/>
    <w:rsid w:val="00DF0966"/>
    <w:rsid w:val="00E03C5C"/>
    <w:rsid w:val="00E04A41"/>
    <w:rsid w:val="00E107CA"/>
    <w:rsid w:val="00E10898"/>
    <w:rsid w:val="00E145FD"/>
    <w:rsid w:val="00E2032F"/>
    <w:rsid w:val="00E21CA2"/>
    <w:rsid w:val="00E3380E"/>
    <w:rsid w:val="00E37148"/>
    <w:rsid w:val="00E435F2"/>
    <w:rsid w:val="00E46972"/>
    <w:rsid w:val="00E502B2"/>
    <w:rsid w:val="00E54726"/>
    <w:rsid w:val="00E61926"/>
    <w:rsid w:val="00E623BC"/>
    <w:rsid w:val="00E64F88"/>
    <w:rsid w:val="00E67FC0"/>
    <w:rsid w:val="00E73148"/>
    <w:rsid w:val="00E778B5"/>
    <w:rsid w:val="00E77B2D"/>
    <w:rsid w:val="00E81FD3"/>
    <w:rsid w:val="00E8447C"/>
    <w:rsid w:val="00E86C62"/>
    <w:rsid w:val="00E90243"/>
    <w:rsid w:val="00E91734"/>
    <w:rsid w:val="00E96291"/>
    <w:rsid w:val="00E966D8"/>
    <w:rsid w:val="00EA1EB5"/>
    <w:rsid w:val="00EA238B"/>
    <w:rsid w:val="00EA3CE7"/>
    <w:rsid w:val="00EA633F"/>
    <w:rsid w:val="00EB1FC5"/>
    <w:rsid w:val="00EB2507"/>
    <w:rsid w:val="00EB25E4"/>
    <w:rsid w:val="00EC3458"/>
    <w:rsid w:val="00EC5609"/>
    <w:rsid w:val="00ED0FA2"/>
    <w:rsid w:val="00ED459A"/>
    <w:rsid w:val="00ED6B0C"/>
    <w:rsid w:val="00EE12E1"/>
    <w:rsid w:val="00EF35F2"/>
    <w:rsid w:val="00F22666"/>
    <w:rsid w:val="00F24203"/>
    <w:rsid w:val="00F24328"/>
    <w:rsid w:val="00F260A6"/>
    <w:rsid w:val="00F359B9"/>
    <w:rsid w:val="00F45983"/>
    <w:rsid w:val="00F47622"/>
    <w:rsid w:val="00F53B78"/>
    <w:rsid w:val="00F54F77"/>
    <w:rsid w:val="00F5570E"/>
    <w:rsid w:val="00F7150F"/>
    <w:rsid w:val="00F749DD"/>
    <w:rsid w:val="00F7568E"/>
    <w:rsid w:val="00F7635C"/>
    <w:rsid w:val="00F91A70"/>
    <w:rsid w:val="00F92587"/>
    <w:rsid w:val="00F970C1"/>
    <w:rsid w:val="00FA15C7"/>
    <w:rsid w:val="00FA167C"/>
    <w:rsid w:val="00FB60DB"/>
    <w:rsid w:val="00FD535C"/>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0D73729B-BE09-4FD8-B46E-C5E53FE9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unhideWhenUsed/>
    <w:rsid w:val="00EE12E1"/>
    <w:rPr>
      <w:sz w:val="20"/>
      <w:szCs w:val="20"/>
    </w:rPr>
  </w:style>
  <w:style w:type="character" w:customStyle="1" w:styleId="TekstopmerkingChar">
    <w:name w:val="Tekst opmerking Char"/>
    <w:basedOn w:val="Standaardalinea-lettertype"/>
    <w:link w:val="Tekstopmerking"/>
    <w:uiPriority w:val="99"/>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 w:type="paragraph" w:styleId="Revisie">
    <w:name w:val="Revision"/>
    <w:hidden/>
    <w:uiPriority w:val="99"/>
    <w:semiHidden/>
    <w:rsid w:val="0024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33986940">
      <w:bodyDiv w:val="1"/>
      <w:marLeft w:val="0"/>
      <w:marRight w:val="0"/>
      <w:marTop w:val="0"/>
      <w:marBottom w:val="0"/>
      <w:divBdr>
        <w:top w:val="none" w:sz="0" w:space="0" w:color="auto"/>
        <w:left w:val="none" w:sz="0" w:space="0" w:color="auto"/>
        <w:bottom w:val="none" w:sz="0" w:space="0" w:color="auto"/>
        <w:right w:val="none" w:sz="0" w:space="0" w:color="auto"/>
      </w:divBdr>
      <w:divsChild>
        <w:div w:id="1494450148">
          <w:marLeft w:val="0"/>
          <w:marRight w:val="0"/>
          <w:marTop w:val="0"/>
          <w:marBottom w:val="0"/>
          <w:divBdr>
            <w:top w:val="none" w:sz="0" w:space="0" w:color="auto"/>
            <w:left w:val="none" w:sz="0" w:space="0" w:color="auto"/>
            <w:bottom w:val="none" w:sz="0" w:space="0" w:color="auto"/>
            <w:right w:val="none" w:sz="0" w:space="0" w:color="auto"/>
          </w:divBdr>
          <w:divsChild>
            <w:div w:id="64030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4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73090198">
                                  <w:marLeft w:val="0"/>
                                  <w:marRight w:val="0"/>
                                  <w:marTop w:val="0"/>
                                  <w:marBottom w:val="0"/>
                                  <w:divBdr>
                                    <w:top w:val="none" w:sz="0" w:space="0" w:color="auto"/>
                                    <w:left w:val="none" w:sz="0" w:space="0" w:color="auto"/>
                                    <w:bottom w:val="none" w:sz="0" w:space="0" w:color="auto"/>
                                    <w:right w:val="none" w:sz="0" w:space="0" w:color="auto"/>
                                  </w:divBdr>
                                </w:div>
                                <w:div w:id="972373483">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528908253">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03375228">
      <w:bodyDiv w:val="1"/>
      <w:marLeft w:val="0"/>
      <w:marRight w:val="0"/>
      <w:marTop w:val="0"/>
      <w:marBottom w:val="0"/>
      <w:divBdr>
        <w:top w:val="none" w:sz="0" w:space="0" w:color="auto"/>
        <w:left w:val="none" w:sz="0" w:space="0" w:color="auto"/>
        <w:bottom w:val="none" w:sz="0" w:space="0" w:color="auto"/>
        <w:right w:val="none" w:sz="0" w:space="0" w:color="auto"/>
      </w:divBdr>
      <w:divsChild>
        <w:div w:id="1126700605">
          <w:marLeft w:val="0"/>
          <w:marRight w:val="0"/>
          <w:marTop w:val="0"/>
          <w:marBottom w:val="0"/>
          <w:divBdr>
            <w:top w:val="none" w:sz="0" w:space="0" w:color="auto"/>
            <w:left w:val="none" w:sz="0" w:space="0" w:color="auto"/>
            <w:bottom w:val="none" w:sz="0" w:space="0" w:color="auto"/>
            <w:right w:val="none" w:sz="0" w:space="0" w:color="auto"/>
          </w:divBdr>
          <w:divsChild>
            <w:div w:id="69311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95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0791144">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510023415">
                                  <w:marLeft w:val="0"/>
                                  <w:marRight w:val="0"/>
                                  <w:marTop w:val="0"/>
                                  <w:marBottom w:val="0"/>
                                  <w:divBdr>
                                    <w:top w:val="none" w:sz="0" w:space="0" w:color="auto"/>
                                    <w:left w:val="none" w:sz="0" w:space="0" w:color="auto"/>
                                    <w:bottom w:val="none" w:sz="0" w:space="0" w:color="auto"/>
                                    <w:right w:val="none" w:sz="0" w:space="0" w:color="auto"/>
                                  </w:divBdr>
                                </w:div>
                                <w:div w:id="1935549548">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 w:id="1917594957">
                          <w:marLeft w:val="0"/>
                          <w:marRight w:val="0"/>
                          <w:marTop w:val="0"/>
                          <w:marBottom w:val="0"/>
                          <w:divBdr>
                            <w:top w:val="none" w:sz="0" w:space="0" w:color="auto"/>
                            <w:left w:val="none" w:sz="0" w:space="0" w:color="auto"/>
                            <w:bottom w:val="none" w:sz="0" w:space="0" w:color="auto"/>
                            <w:right w:val="none" w:sz="0" w:space="0" w:color="auto"/>
                          </w:divBdr>
                          <w:divsChild>
                            <w:div w:id="486671263">
                              <w:marLeft w:val="0"/>
                              <w:marRight w:val="0"/>
                              <w:marTop w:val="0"/>
                              <w:marBottom w:val="0"/>
                              <w:divBdr>
                                <w:top w:val="none" w:sz="0" w:space="0" w:color="auto"/>
                                <w:left w:val="none" w:sz="0" w:space="0" w:color="auto"/>
                                <w:bottom w:val="none" w:sz="0" w:space="0" w:color="auto"/>
                                <w:right w:val="none" w:sz="0" w:space="0" w:color="auto"/>
                              </w:divBdr>
                            </w:div>
                            <w:div w:id="1362394021">
                              <w:marLeft w:val="0"/>
                              <w:marRight w:val="0"/>
                              <w:marTop w:val="0"/>
                              <w:marBottom w:val="0"/>
                              <w:divBdr>
                                <w:top w:val="none" w:sz="0" w:space="0" w:color="auto"/>
                                <w:left w:val="none" w:sz="0" w:space="0" w:color="auto"/>
                                <w:bottom w:val="none" w:sz="0" w:space="0" w:color="auto"/>
                                <w:right w:val="none" w:sz="0" w:space="0" w:color="auto"/>
                              </w:divBdr>
                              <w:divsChild>
                                <w:div w:id="521431373">
                                  <w:marLeft w:val="0"/>
                                  <w:marRight w:val="0"/>
                                  <w:marTop w:val="0"/>
                                  <w:marBottom w:val="0"/>
                                  <w:divBdr>
                                    <w:top w:val="none" w:sz="0" w:space="0" w:color="auto"/>
                                    <w:left w:val="none" w:sz="0" w:space="0" w:color="auto"/>
                                    <w:bottom w:val="none" w:sz="0" w:space="0" w:color="auto"/>
                                    <w:right w:val="none" w:sz="0" w:space="0" w:color="auto"/>
                                  </w:divBdr>
                                </w:div>
                                <w:div w:id="21430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08476590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55765145">
      <w:bodyDiv w:val="1"/>
      <w:marLeft w:val="0"/>
      <w:marRight w:val="0"/>
      <w:marTop w:val="0"/>
      <w:marBottom w:val="0"/>
      <w:divBdr>
        <w:top w:val="none" w:sz="0" w:space="0" w:color="auto"/>
        <w:left w:val="none" w:sz="0" w:space="0" w:color="auto"/>
        <w:bottom w:val="none" w:sz="0" w:space="0" w:color="auto"/>
        <w:right w:val="none" w:sz="0" w:space="0" w:color="auto"/>
      </w:divBdr>
      <w:divsChild>
        <w:div w:id="593435091">
          <w:marLeft w:val="0"/>
          <w:marRight w:val="0"/>
          <w:marTop w:val="0"/>
          <w:marBottom w:val="0"/>
          <w:divBdr>
            <w:top w:val="none" w:sz="0" w:space="0" w:color="auto"/>
            <w:left w:val="none" w:sz="0" w:space="0" w:color="auto"/>
            <w:bottom w:val="none" w:sz="0" w:space="0" w:color="auto"/>
            <w:right w:val="none" w:sz="0" w:space="0" w:color="auto"/>
          </w:divBdr>
        </w:div>
      </w:divsChild>
    </w:div>
    <w:div w:id="1446853062">
      <w:bodyDiv w:val="1"/>
      <w:marLeft w:val="0"/>
      <w:marRight w:val="0"/>
      <w:marTop w:val="0"/>
      <w:marBottom w:val="0"/>
      <w:divBdr>
        <w:top w:val="none" w:sz="0" w:space="0" w:color="auto"/>
        <w:left w:val="none" w:sz="0" w:space="0" w:color="auto"/>
        <w:bottom w:val="none" w:sz="0" w:space="0" w:color="auto"/>
        <w:right w:val="none" w:sz="0" w:space="0" w:color="auto"/>
      </w:divBdr>
      <w:divsChild>
        <w:div w:id="1833911116">
          <w:marLeft w:val="0"/>
          <w:marRight w:val="0"/>
          <w:marTop w:val="0"/>
          <w:marBottom w:val="0"/>
          <w:divBdr>
            <w:top w:val="none" w:sz="0" w:space="0" w:color="auto"/>
            <w:left w:val="none" w:sz="0" w:space="0" w:color="auto"/>
            <w:bottom w:val="none" w:sz="0" w:space="0" w:color="auto"/>
            <w:right w:val="none" w:sz="0" w:space="0" w:color="auto"/>
          </w:divBdr>
        </w:div>
      </w:divsChild>
    </w:div>
    <w:div w:id="1693648496">
      <w:bodyDiv w:val="1"/>
      <w:marLeft w:val="0"/>
      <w:marRight w:val="0"/>
      <w:marTop w:val="0"/>
      <w:marBottom w:val="0"/>
      <w:divBdr>
        <w:top w:val="none" w:sz="0" w:space="0" w:color="auto"/>
        <w:left w:val="none" w:sz="0" w:space="0" w:color="auto"/>
        <w:bottom w:val="none" w:sz="0" w:space="0" w:color="auto"/>
        <w:right w:val="none" w:sz="0" w:space="0" w:color="auto"/>
      </w:divBdr>
      <w:divsChild>
        <w:div w:id="186883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812844">
      <w:bodyDiv w:val="1"/>
      <w:marLeft w:val="0"/>
      <w:marRight w:val="0"/>
      <w:marTop w:val="0"/>
      <w:marBottom w:val="0"/>
      <w:divBdr>
        <w:top w:val="none" w:sz="0" w:space="0" w:color="auto"/>
        <w:left w:val="none" w:sz="0" w:space="0" w:color="auto"/>
        <w:bottom w:val="none" w:sz="0" w:space="0" w:color="auto"/>
        <w:right w:val="none" w:sz="0" w:space="0" w:color="auto"/>
      </w:divBdr>
    </w:div>
    <w:div w:id="1953391808">
      <w:bodyDiv w:val="1"/>
      <w:marLeft w:val="0"/>
      <w:marRight w:val="0"/>
      <w:marTop w:val="0"/>
      <w:marBottom w:val="0"/>
      <w:divBdr>
        <w:top w:val="none" w:sz="0" w:space="0" w:color="auto"/>
        <w:left w:val="none" w:sz="0" w:space="0" w:color="auto"/>
        <w:bottom w:val="none" w:sz="0" w:space="0" w:color="auto"/>
        <w:right w:val="none" w:sz="0" w:space="0" w:color="auto"/>
      </w:divBdr>
      <w:divsChild>
        <w:div w:id="11489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rard.vanderzanden@bleckman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rota.tankink@bleckman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eckmann.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bjourne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achim.gund@dbjour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12b9d0129b1dc02e14cd4a9d0204f4c9">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d0265253da521c5d0587e5cc8c14dd3e"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Props1.xml><?xml version="1.0" encoding="utf-8"?>
<ds:datastoreItem xmlns:ds="http://schemas.openxmlformats.org/officeDocument/2006/customXml" ds:itemID="{F37F8BDA-0C84-44FE-8C62-11EA7D06F1C1}">
  <ds:schemaRefs>
    <ds:schemaRef ds:uri="http://schemas.microsoft.com/sharepoint/v3/contenttype/forms"/>
  </ds:schemaRefs>
</ds:datastoreItem>
</file>

<file path=customXml/itemProps2.xml><?xml version="1.0" encoding="utf-8"?>
<ds:datastoreItem xmlns:ds="http://schemas.openxmlformats.org/officeDocument/2006/customXml" ds:itemID="{D8AB868B-F0C1-400E-BDDC-46B070C5C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815</Words>
  <Characters>4488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5293</CharactersWithSpaces>
  <SharedDoc>false</SharedDoc>
  <HLinks>
    <vt:vector size="42" baseType="variant">
      <vt:variant>
        <vt:i4>7602254</vt:i4>
      </vt:variant>
      <vt:variant>
        <vt:i4>18</vt:i4>
      </vt:variant>
      <vt:variant>
        <vt:i4>0</vt:i4>
      </vt:variant>
      <vt:variant>
        <vt:i4>5</vt:i4>
      </vt:variant>
      <vt:variant>
        <vt:lpwstr>mailto:press@trove.com</vt:lpwstr>
      </vt:variant>
      <vt:variant>
        <vt:lpwstr/>
      </vt:variant>
      <vt:variant>
        <vt:i4>8257567</vt:i4>
      </vt:variant>
      <vt:variant>
        <vt:i4>15</vt:i4>
      </vt:variant>
      <vt:variant>
        <vt:i4>0</vt:i4>
      </vt:variant>
      <vt:variant>
        <vt:i4>5</vt:i4>
      </vt:variant>
      <vt:variant>
        <vt:lpwstr>mailto:joachim.gund@dbjourney.com</vt:lpwstr>
      </vt:variant>
      <vt:variant>
        <vt:lpwstr/>
      </vt:variant>
      <vt:variant>
        <vt:i4>5898283</vt:i4>
      </vt:variant>
      <vt:variant>
        <vt:i4>12</vt:i4>
      </vt:variant>
      <vt:variant>
        <vt:i4>0</vt:i4>
      </vt:variant>
      <vt:variant>
        <vt:i4>5</vt:i4>
      </vt:variant>
      <vt:variant>
        <vt:lpwstr>mailto:gerard.vanderzanden@bleckmann.com</vt:lpwstr>
      </vt:variant>
      <vt:variant>
        <vt:lpwstr/>
      </vt:variant>
      <vt:variant>
        <vt:i4>4653107</vt:i4>
      </vt:variant>
      <vt:variant>
        <vt:i4>9</vt:i4>
      </vt:variant>
      <vt:variant>
        <vt:i4>0</vt:i4>
      </vt:variant>
      <vt:variant>
        <vt:i4>5</vt:i4>
      </vt:variant>
      <vt:variant>
        <vt:lpwstr>mailto:dorota.tankink@bleckmann.com</vt:lpwstr>
      </vt:variant>
      <vt:variant>
        <vt:lpwstr/>
      </vt:variant>
      <vt:variant>
        <vt:i4>4587549</vt:i4>
      </vt:variant>
      <vt:variant>
        <vt:i4>6</vt:i4>
      </vt:variant>
      <vt:variant>
        <vt:i4>0</vt:i4>
      </vt:variant>
      <vt:variant>
        <vt:i4>5</vt:i4>
      </vt:variant>
      <vt:variant>
        <vt:lpwstr>http://www.bleckmann.com/</vt:lpwstr>
      </vt:variant>
      <vt:variant>
        <vt:lpwstr/>
      </vt:variant>
      <vt:variant>
        <vt:i4>5963797</vt:i4>
      </vt:variant>
      <vt:variant>
        <vt:i4>3</vt:i4>
      </vt:variant>
      <vt:variant>
        <vt:i4>0</vt:i4>
      </vt:variant>
      <vt:variant>
        <vt:i4>5</vt:i4>
      </vt:variant>
      <vt:variant>
        <vt:lpwstr>http://www.trove.com/</vt:lpwstr>
      </vt:variant>
      <vt:variant>
        <vt:lpwstr/>
      </vt:variant>
      <vt:variant>
        <vt:i4>6619170</vt:i4>
      </vt:variant>
      <vt:variant>
        <vt:i4>0</vt:i4>
      </vt:variant>
      <vt:variant>
        <vt:i4>0</vt:i4>
      </vt:variant>
      <vt:variant>
        <vt:i4>5</vt:i4>
      </vt:variant>
      <vt:variant>
        <vt:lpwstr>https://dbjourney.com/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40</cp:revision>
  <cp:lastPrinted>2024-10-26T07:10:00Z</cp:lastPrinted>
  <dcterms:created xsi:type="dcterms:W3CDTF">2025-11-04T17:29:00Z</dcterms:created>
  <dcterms:modified xsi:type="dcterms:W3CDTF">2025-11-20T12:51:00Z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