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3A268EC9" w:rsidR="00A27BAA" w:rsidRPr="0046649E" w:rsidRDefault="00A27BAA" w:rsidP="004A6591">
      <w:pPr>
        <w:jc w:val="both"/>
        <w:rPr>
          <w:b/>
          <w:bCs/>
          <w:lang w:val="en-GB"/>
        </w:rPr>
      </w:pPr>
      <w:r w:rsidRPr="0046649E">
        <w:rPr>
          <w:b/>
          <w:bCs/>
          <w:lang w:val="en-GB"/>
        </w:rPr>
        <w:t>P</w:t>
      </w:r>
      <w:r w:rsidR="00A72AD4" w:rsidRPr="0046649E">
        <w:rPr>
          <w:b/>
          <w:bCs/>
          <w:lang w:val="en-GB"/>
        </w:rPr>
        <w:t>RESS RELEASE</w:t>
      </w:r>
    </w:p>
    <w:p w14:paraId="1602B08C" w14:textId="45F52C34" w:rsidR="00A27BAA" w:rsidRPr="0046649E" w:rsidRDefault="00A72AD4" w:rsidP="004A6591">
      <w:pPr>
        <w:jc w:val="both"/>
        <w:rPr>
          <w:i/>
          <w:iCs/>
          <w:lang w:val="en-GB"/>
        </w:rPr>
      </w:pPr>
      <w:r w:rsidRPr="0046649E">
        <w:rPr>
          <w:i/>
          <w:iCs/>
          <w:lang w:val="en-GB"/>
        </w:rPr>
        <w:t xml:space="preserve">For </w:t>
      </w:r>
      <w:r w:rsidR="00A27BAA" w:rsidRPr="0046649E">
        <w:rPr>
          <w:i/>
          <w:iCs/>
          <w:lang w:val="en-GB"/>
        </w:rPr>
        <w:t>direct publicati</w:t>
      </w:r>
      <w:r w:rsidRPr="0046649E">
        <w:rPr>
          <w:i/>
          <w:iCs/>
          <w:lang w:val="en-GB"/>
        </w:rPr>
        <w:t>on</w:t>
      </w:r>
    </w:p>
    <w:p w14:paraId="7E01D461" w14:textId="7DD4D58D" w:rsidR="6E8DFB26" w:rsidRPr="0046649E" w:rsidRDefault="6E8DFB26" w:rsidP="6E8DFB26">
      <w:pPr>
        <w:jc w:val="both"/>
        <w:rPr>
          <w:lang w:val="en-GB"/>
        </w:rPr>
      </w:pPr>
    </w:p>
    <w:p w14:paraId="09E04C45" w14:textId="77777777" w:rsidR="00D80E33" w:rsidRPr="0046649E" w:rsidRDefault="00D80E33" w:rsidP="6E8DFB26">
      <w:pPr>
        <w:jc w:val="both"/>
        <w:rPr>
          <w:lang w:val="en-GB"/>
        </w:rPr>
      </w:pPr>
    </w:p>
    <w:p w14:paraId="4ED159C8" w14:textId="35C75064" w:rsidR="003627CB" w:rsidRPr="0046649E" w:rsidRDefault="003627CB" w:rsidP="004A6591">
      <w:pPr>
        <w:jc w:val="both"/>
        <w:rPr>
          <w:b/>
          <w:bCs/>
          <w:lang w:val="en-GB"/>
        </w:rPr>
      </w:pPr>
      <w:r w:rsidRPr="0046649E">
        <w:rPr>
          <w:lang w:val="en-GB"/>
        </w:rPr>
        <w:t>Eindhoven</w:t>
      </w:r>
      <w:r w:rsidR="0046649E" w:rsidRPr="0046649E">
        <w:rPr>
          <w:lang w:val="en-GB"/>
        </w:rPr>
        <w:t xml:space="preserve"> (NL)</w:t>
      </w:r>
      <w:r w:rsidRPr="0046649E">
        <w:rPr>
          <w:lang w:val="en-GB"/>
        </w:rPr>
        <w:t xml:space="preserve">, </w:t>
      </w:r>
      <w:r w:rsidR="00A44645">
        <w:rPr>
          <w:lang w:val="en-GB"/>
        </w:rPr>
        <w:t>March</w:t>
      </w:r>
      <w:r w:rsidR="0046649E" w:rsidRPr="0046649E">
        <w:rPr>
          <w:lang w:val="en-GB"/>
        </w:rPr>
        <w:t xml:space="preserve"> </w:t>
      </w:r>
      <w:r w:rsidR="002E1D60">
        <w:rPr>
          <w:lang w:val="en-GB"/>
        </w:rPr>
        <w:t>1</w:t>
      </w:r>
      <w:r w:rsidR="00FB093A">
        <w:rPr>
          <w:lang w:val="en-GB"/>
        </w:rPr>
        <w:t>2</w:t>
      </w:r>
      <w:r w:rsidR="0046649E" w:rsidRPr="0046649E">
        <w:rPr>
          <w:lang w:val="en-GB"/>
        </w:rPr>
        <w:t>,</w:t>
      </w:r>
      <w:r w:rsidRPr="0046649E">
        <w:rPr>
          <w:lang w:val="en-GB"/>
        </w:rPr>
        <w:t xml:space="preserve"> 202</w:t>
      </w:r>
      <w:r w:rsidR="002E1D60">
        <w:rPr>
          <w:lang w:val="en-GB"/>
        </w:rPr>
        <w:t>4</w:t>
      </w:r>
      <w:r w:rsidRPr="0046649E">
        <w:rPr>
          <w:lang w:val="en-GB"/>
        </w:rPr>
        <w:t>.</w:t>
      </w:r>
      <w:r w:rsidRPr="0046649E">
        <w:rPr>
          <w:b/>
          <w:bCs/>
          <w:lang w:val="en-GB"/>
        </w:rPr>
        <w:t xml:space="preserve"> </w:t>
      </w:r>
    </w:p>
    <w:p w14:paraId="5F9C7B4B" w14:textId="77777777" w:rsidR="003627CB" w:rsidRPr="0046649E" w:rsidRDefault="003627CB" w:rsidP="004A6591">
      <w:pPr>
        <w:jc w:val="both"/>
        <w:rPr>
          <w:lang w:val="en-GB"/>
        </w:rPr>
      </w:pPr>
    </w:p>
    <w:p w14:paraId="687B64FD" w14:textId="77777777" w:rsidR="00DF75C3" w:rsidRPr="0046649E" w:rsidRDefault="00DF75C3" w:rsidP="004A6591">
      <w:pPr>
        <w:jc w:val="both"/>
        <w:rPr>
          <w:lang w:val="en-GB"/>
        </w:rPr>
      </w:pPr>
    </w:p>
    <w:p w14:paraId="750A12D3" w14:textId="7067B90B" w:rsidR="007C35F8" w:rsidRPr="00084D89" w:rsidRDefault="007C35F8" w:rsidP="007C35F8">
      <w:pPr>
        <w:jc w:val="both"/>
        <w:rPr>
          <w:b/>
          <w:bCs/>
          <w:color w:val="C00000"/>
          <w:sz w:val="27"/>
          <w:szCs w:val="27"/>
          <w:lang w:val="en-GB"/>
        </w:rPr>
      </w:pPr>
      <w:r w:rsidRPr="00084D89">
        <w:rPr>
          <w:b/>
          <w:bCs/>
          <w:color w:val="C00000"/>
          <w:sz w:val="27"/>
          <w:szCs w:val="27"/>
          <w:lang w:val="en-GB"/>
        </w:rPr>
        <w:t>Linenbundle extends Bleckmann 3PL partnership to target European expansion</w:t>
      </w:r>
    </w:p>
    <w:p w14:paraId="1E811D05" w14:textId="77777777" w:rsidR="007C35F8" w:rsidRPr="007C35F8" w:rsidRDefault="007C35F8" w:rsidP="007C35F8">
      <w:pPr>
        <w:jc w:val="both"/>
        <w:rPr>
          <w:b/>
          <w:bCs/>
          <w:sz w:val="28"/>
          <w:szCs w:val="28"/>
          <w:lang w:val="en-GB"/>
        </w:rPr>
      </w:pPr>
    </w:p>
    <w:p w14:paraId="5A42FFBD" w14:textId="77777777" w:rsidR="007C35F8" w:rsidRPr="004F6044" w:rsidRDefault="007C35F8" w:rsidP="007C35F8">
      <w:pPr>
        <w:jc w:val="both"/>
        <w:rPr>
          <w:lang w:val="en-GB"/>
        </w:rPr>
      </w:pPr>
      <w:r w:rsidRPr="004F6044">
        <w:rPr>
          <w:lang w:val="en-GB"/>
        </w:rPr>
        <w:t>Linenbundle, the fast-growing D2C provider of sustainably sourced luxury bed linen at a fair price, is targeting more European markets in partnership with Bleckmann, experts in supply chain management for fashion and lifestyle brands. After years of supporting Linenbundle's successful European business, Bleckmann is now set to become a critical component of the brand’s ambitious growth plans in Europe.</w:t>
      </w:r>
    </w:p>
    <w:p w14:paraId="15409ACA" w14:textId="77777777" w:rsidR="0079698E" w:rsidRDefault="0079698E" w:rsidP="007C35F8">
      <w:pPr>
        <w:jc w:val="both"/>
        <w:rPr>
          <w:lang w:val="en-GB"/>
        </w:rPr>
      </w:pPr>
    </w:p>
    <w:p w14:paraId="5759D4F8" w14:textId="2FF2EB7B" w:rsidR="007C35F8" w:rsidRPr="0079698E" w:rsidRDefault="007C35F8" w:rsidP="007C35F8">
      <w:pPr>
        <w:jc w:val="both"/>
        <w:rPr>
          <w:b/>
          <w:bCs/>
          <w:color w:val="C00000"/>
          <w:lang w:val="en-GB"/>
        </w:rPr>
      </w:pPr>
      <w:r w:rsidRPr="0079698E">
        <w:rPr>
          <w:b/>
          <w:bCs/>
          <w:color w:val="C00000"/>
          <w:lang w:val="en-GB"/>
        </w:rPr>
        <w:t>A comprehensive 3PL offering</w:t>
      </w:r>
    </w:p>
    <w:p w14:paraId="2C4C09BC" w14:textId="77777777" w:rsidR="007C35F8" w:rsidRPr="004F6044" w:rsidRDefault="007C35F8" w:rsidP="007C35F8">
      <w:pPr>
        <w:jc w:val="both"/>
        <w:rPr>
          <w:lang w:val="en-GB"/>
        </w:rPr>
      </w:pPr>
      <w:r w:rsidRPr="004F6044">
        <w:rPr>
          <w:lang w:val="en-GB"/>
        </w:rPr>
        <w:t>Bleckmann’s bespoke, end-to-end service has made it a valuable strategic partner for Linenbundle in its journey to become a key player in the luxury bedding market. From freight forwarding and warehousing to customs handling, reverse logistics and distribution, Bleckmann handles all of Linenbundle’s inbound and outbound logistics needs.</w:t>
      </w:r>
    </w:p>
    <w:p w14:paraId="7C1E2A64" w14:textId="77777777" w:rsidR="007C35F8" w:rsidRPr="004F6044" w:rsidRDefault="007C35F8" w:rsidP="007C35F8">
      <w:pPr>
        <w:jc w:val="both"/>
        <w:rPr>
          <w:lang w:val="en-GB"/>
        </w:rPr>
      </w:pPr>
    </w:p>
    <w:p w14:paraId="2C4D27E7" w14:textId="77777777" w:rsidR="007C35F8" w:rsidRPr="004F6044" w:rsidRDefault="007C35F8" w:rsidP="007C35F8">
      <w:pPr>
        <w:jc w:val="both"/>
        <w:rPr>
          <w:lang w:val="en-GB"/>
        </w:rPr>
      </w:pPr>
      <w:r w:rsidRPr="004F6044">
        <w:rPr>
          <w:lang w:val="en-GB"/>
        </w:rPr>
        <w:t>Its extensive transportation network has also helped Linenbundle to scale up its operations to new locations with ease, enabling the brand to meet growing customer demand. “As the business grew in Europe, we needed a robust partner that was robust with the ability to expand quickly into new territories,” explained Paul Nesbitt, Co-Founder of Linenbundle, “Bleckmann has always been there with tailored solutions to support our growth journey.”</w:t>
      </w:r>
    </w:p>
    <w:p w14:paraId="2700A036" w14:textId="77777777" w:rsidR="007C35F8" w:rsidRPr="004F6044" w:rsidRDefault="007C35F8" w:rsidP="007C35F8">
      <w:pPr>
        <w:jc w:val="both"/>
        <w:rPr>
          <w:lang w:val="en-GB"/>
        </w:rPr>
      </w:pPr>
    </w:p>
    <w:p w14:paraId="5E0F028B" w14:textId="77777777" w:rsidR="007C35F8" w:rsidRPr="004F6044" w:rsidRDefault="007C35F8" w:rsidP="007C35F8">
      <w:pPr>
        <w:jc w:val="both"/>
        <w:rPr>
          <w:lang w:val="en-GB"/>
        </w:rPr>
      </w:pPr>
      <w:r w:rsidRPr="004F6044">
        <w:rPr>
          <w:lang w:val="en-GB"/>
        </w:rPr>
        <w:t xml:space="preserve">Meanwhile, Bleckmann’s expertise in the fashion industry allows it to provide a range of specialist value-added services, such as quality control, return management, packing and pre-retail services. This has helped Linenbundle reduce the cost of shipping promotional gifts, a key part of the brand’s customer loyalty strategy. “Bleckmann ensured that we could keep the cost of shipping free gifts down by combining shipments to maximise efficiency,” Nesbitt continued. “It’s a very close collaboration, so it feels like Bleckmann is an integral part of our business, helping us to consistently deliver the exceptional service our customers expect.”   </w:t>
      </w:r>
    </w:p>
    <w:p w14:paraId="4BA5567D" w14:textId="77777777" w:rsidR="005B12B5" w:rsidRDefault="005B12B5" w:rsidP="007C35F8">
      <w:pPr>
        <w:jc w:val="both"/>
        <w:rPr>
          <w:lang w:val="en-GB"/>
        </w:rPr>
      </w:pPr>
    </w:p>
    <w:p w14:paraId="00E180EA" w14:textId="679B4B51" w:rsidR="007C35F8" w:rsidRPr="0058642F" w:rsidRDefault="007C35F8" w:rsidP="007C35F8">
      <w:pPr>
        <w:jc w:val="both"/>
        <w:rPr>
          <w:b/>
          <w:bCs/>
          <w:color w:val="C00000"/>
          <w:lang w:val="en-GB"/>
        </w:rPr>
      </w:pPr>
      <w:r w:rsidRPr="0058642F">
        <w:rPr>
          <w:b/>
          <w:bCs/>
          <w:color w:val="C00000"/>
          <w:lang w:val="en-GB"/>
        </w:rPr>
        <w:t>A five-star future</w:t>
      </w:r>
    </w:p>
    <w:p w14:paraId="212A520B" w14:textId="661B527E" w:rsidR="00F47731" w:rsidRPr="004F6044" w:rsidRDefault="007C35F8" w:rsidP="007C35F8">
      <w:pPr>
        <w:jc w:val="both"/>
        <w:rPr>
          <w:lang w:val="en-GB"/>
        </w:rPr>
      </w:pPr>
      <w:r w:rsidRPr="004F6044">
        <w:rPr>
          <w:lang w:val="en-GB"/>
        </w:rPr>
        <w:t xml:space="preserve">Bleckmann will continue to be a key partner for Linenbundle as it enters new countries in the European market. “We look forward to expanding our already very successful partnership with Linenbundle to facilitate the next phase of their development,” said Matthias Vandecasteele, Senior Sales Manager for Lifestyle at Bleckmann. “We’re ready to support Linenbundle in all aspects of their logistics operations to ensure they continue to deliver on their promises to customers worldwide.”  </w:t>
      </w:r>
    </w:p>
    <w:p w14:paraId="0AE708B3" w14:textId="77777777" w:rsidR="004F6044" w:rsidRDefault="004F6044" w:rsidP="00F47731">
      <w:pPr>
        <w:jc w:val="both"/>
        <w:rPr>
          <w:color w:val="C00000"/>
          <w:lang w:val="en-GB"/>
        </w:rPr>
      </w:pPr>
    </w:p>
    <w:p w14:paraId="41C3332F" w14:textId="0C22D3C1" w:rsidR="00E3644D" w:rsidRDefault="00E3644D">
      <w:pPr>
        <w:spacing w:line="240" w:lineRule="auto"/>
        <w:rPr>
          <w:color w:val="C00000"/>
          <w:lang w:val="en-GB"/>
        </w:rPr>
      </w:pPr>
      <w:r>
        <w:rPr>
          <w:color w:val="C00000"/>
          <w:lang w:val="en-GB"/>
        </w:rPr>
        <w:br w:type="page"/>
      </w:r>
    </w:p>
    <w:p w14:paraId="6F9A2CAF" w14:textId="0753D5D4" w:rsidR="00F47731" w:rsidRPr="00F47731" w:rsidRDefault="00F47731" w:rsidP="00F47731">
      <w:pPr>
        <w:jc w:val="both"/>
        <w:rPr>
          <w:b/>
          <w:bCs/>
          <w:color w:val="C00000"/>
          <w:lang w:val="en-GB"/>
        </w:rPr>
      </w:pPr>
      <w:r w:rsidRPr="00F47731">
        <w:rPr>
          <w:b/>
          <w:bCs/>
          <w:color w:val="C00000"/>
          <w:lang w:val="en-GB"/>
        </w:rPr>
        <w:lastRenderedPageBreak/>
        <w:t>A</w:t>
      </w:r>
      <w:r w:rsidR="00A44645">
        <w:rPr>
          <w:b/>
          <w:bCs/>
          <w:color w:val="C00000"/>
          <w:lang w:val="en-GB"/>
        </w:rPr>
        <w:t>bout</w:t>
      </w:r>
      <w:r w:rsidR="00B3231E">
        <w:rPr>
          <w:b/>
          <w:bCs/>
          <w:color w:val="C00000"/>
          <w:lang w:val="en-GB"/>
        </w:rPr>
        <w:t xml:space="preserve"> Linen</w:t>
      </w:r>
      <w:r w:rsidR="00AE745F">
        <w:rPr>
          <w:b/>
          <w:bCs/>
          <w:color w:val="C00000"/>
          <w:lang w:val="en-GB"/>
        </w:rPr>
        <w:t>bundle</w:t>
      </w:r>
    </w:p>
    <w:p w14:paraId="08B13ABA" w14:textId="65635B00" w:rsidR="00F47731" w:rsidRPr="003B509A" w:rsidRDefault="003B509A" w:rsidP="00F47731">
      <w:pPr>
        <w:jc w:val="both"/>
        <w:rPr>
          <w:lang w:val="en-US"/>
        </w:rPr>
      </w:pPr>
      <w:r>
        <w:rPr>
          <w:lang w:val="en-US"/>
        </w:rPr>
        <w:t>Linen</w:t>
      </w:r>
      <w:r w:rsidR="005C7404">
        <w:rPr>
          <w:lang w:val="en-US"/>
        </w:rPr>
        <w:t>bundle is</w:t>
      </w:r>
      <w:r w:rsidRPr="003B509A">
        <w:rPr>
          <w:lang w:val="en-US"/>
        </w:rPr>
        <w:t xml:space="preserve"> focused on creating quality bed and bath essentials for a more comfortable home. Our mission is to help our customers sleep better and create a luxurious five-star hotel experience at home. Our ranges of luxury bedding and towels are thoughtfully designed, sustainably sourced and ethically produced. We craft each product with two pillars at the forefront: quality and durability.</w:t>
      </w:r>
    </w:p>
    <w:p w14:paraId="12269C82" w14:textId="77777777" w:rsidR="00F47731" w:rsidRPr="00F47731" w:rsidRDefault="00F47731" w:rsidP="00F47731">
      <w:pPr>
        <w:jc w:val="both"/>
        <w:rPr>
          <w:lang w:val="en-GB"/>
        </w:rPr>
      </w:pPr>
    </w:p>
    <w:p w14:paraId="6E4EDDC6" w14:textId="77777777" w:rsidR="00F47731" w:rsidRPr="00F47731" w:rsidRDefault="00F47731" w:rsidP="00F47731">
      <w:pPr>
        <w:jc w:val="both"/>
        <w:rPr>
          <w:b/>
          <w:bCs/>
          <w:color w:val="C00000"/>
          <w:lang w:val="en-GB"/>
        </w:rPr>
      </w:pPr>
      <w:r w:rsidRPr="00F47731">
        <w:rPr>
          <w:b/>
          <w:bCs/>
          <w:color w:val="C00000"/>
          <w:lang w:val="en-GB"/>
        </w:rPr>
        <w:t>About Bleckman</w:t>
      </w:r>
    </w:p>
    <w:p w14:paraId="629ED7C2" w14:textId="71CD8124" w:rsidR="00F47731" w:rsidRPr="00F47731" w:rsidRDefault="00F47731" w:rsidP="00F47731">
      <w:pPr>
        <w:jc w:val="both"/>
        <w:rPr>
          <w:lang w:val="en-GB"/>
        </w:rPr>
      </w:pPr>
      <w:r w:rsidRPr="00F47731">
        <w:rPr>
          <w:lang w:val="en-GB"/>
        </w:rPr>
        <w:t>Bleckmann is a market leader in Supply Chain Management (SCM) services for fashion and lifestyle brands. Founded in 1862, Bleckmann developed from a transport company to a full supply chain solutions provider with specific expertise in e-fulfillment. From its strong base in Europe, the company expanded into the US and Asia, enabling Bleckmann to serve customers around the world. Its investments and extensive experience in IT solutions ensure that Bleckmann offers a uniform platform to its customers worldwide. Around five thousand employees are available every day to support Bleckmann's c</w:t>
      </w:r>
      <w:r w:rsidR="007C1BF4">
        <w:rPr>
          <w:lang w:val="en-GB"/>
        </w:rPr>
        <w:t>lient</w:t>
      </w:r>
      <w:r w:rsidRPr="00F47731">
        <w:rPr>
          <w:lang w:val="en-GB"/>
        </w:rPr>
        <w:t>s and keep their promises. With a turnover of EUR 545 million, Bleckmann has the size and flexibility to provide world-class solutions for its c</w:t>
      </w:r>
      <w:r w:rsidR="00D271EF">
        <w:rPr>
          <w:lang w:val="en-GB"/>
        </w:rPr>
        <w:t>lient</w:t>
      </w:r>
      <w:r w:rsidRPr="00F47731">
        <w:rPr>
          <w:lang w:val="en-GB"/>
        </w:rPr>
        <w:t>s. For more information, visit www.bleckmann.com</w:t>
      </w:r>
    </w:p>
    <w:p w14:paraId="02C81DCC" w14:textId="77777777" w:rsidR="00F47731" w:rsidRPr="00123BA0" w:rsidRDefault="00F47731" w:rsidP="00F47731">
      <w:pPr>
        <w:jc w:val="both"/>
        <w:rPr>
          <w:lang w:val="en-GB"/>
        </w:rPr>
      </w:pPr>
    </w:p>
    <w:p w14:paraId="0ACE7972" w14:textId="77777777" w:rsidR="00123BA0" w:rsidRPr="00123BA0" w:rsidRDefault="00123BA0" w:rsidP="00F47731">
      <w:pPr>
        <w:jc w:val="both"/>
        <w:rPr>
          <w:lang w:val="en-GB"/>
        </w:rPr>
      </w:pPr>
    </w:p>
    <w:p w14:paraId="498A563B" w14:textId="522BD94D" w:rsidR="00CE63D3" w:rsidRPr="00123BA0" w:rsidRDefault="00F47731" w:rsidP="00F47731">
      <w:pPr>
        <w:jc w:val="both"/>
        <w:rPr>
          <w:lang w:val="en-GB"/>
        </w:rPr>
      </w:pPr>
      <w:r w:rsidRPr="00123BA0">
        <w:rPr>
          <w:lang w:val="en-GB"/>
        </w:rPr>
        <w:t>- - - End - - -</w:t>
      </w:r>
    </w:p>
    <w:p w14:paraId="32512809" w14:textId="77777777" w:rsidR="00B76660" w:rsidRPr="00123BA0" w:rsidRDefault="00B76660">
      <w:pPr>
        <w:spacing w:line="240" w:lineRule="auto"/>
        <w:rPr>
          <w:lang w:val="en-GB"/>
        </w:rPr>
      </w:pPr>
    </w:p>
    <w:p w14:paraId="15539468" w14:textId="77777777" w:rsidR="00DE5391" w:rsidRDefault="00DE5391" w:rsidP="004A6591">
      <w:pPr>
        <w:jc w:val="both"/>
        <w:rPr>
          <w:lang w:val="en-GB"/>
        </w:rPr>
      </w:pPr>
    </w:p>
    <w:p w14:paraId="33C73D4E" w14:textId="77777777" w:rsidR="00EA4B94" w:rsidRDefault="00EA4B94" w:rsidP="004A6591">
      <w:pPr>
        <w:jc w:val="both"/>
        <w:rPr>
          <w:lang w:val="en-GB"/>
        </w:rPr>
      </w:pPr>
    </w:p>
    <w:p w14:paraId="56EF39AE" w14:textId="77777777" w:rsidR="00EA4B94" w:rsidRPr="00123BA0" w:rsidRDefault="00EA4B94" w:rsidP="004A6591">
      <w:pPr>
        <w:jc w:val="both"/>
        <w:rPr>
          <w:lang w:val="en-GB"/>
        </w:rPr>
      </w:pPr>
    </w:p>
    <w:p w14:paraId="191AE966" w14:textId="55CFE5C4" w:rsidR="00F5002E" w:rsidRPr="00123BA0" w:rsidRDefault="0046649E" w:rsidP="00F5002E">
      <w:pPr>
        <w:rPr>
          <w:b/>
          <w:bCs/>
          <w:color w:val="000000"/>
          <w:lang w:val="en-GB"/>
        </w:rPr>
      </w:pPr>
      <w:r w:rsidRPr="00123BA0">
        <w:rPr>
          <w:b/>
          <w:bCs/>
          <w:lang w:val="en-GB"/>
        </w:rPr>
        <w:t>Media inquiries</w:t>
      </w:r>
      <w:r w:rsidR="00A27BAA" w:rsidRPr="00123BA0">
        <w:rPr>
          <w:b/>
          <w:bCs/>
          <w:lang w:val="en-GB"/>
        </w:rPr>
        <w:t>:</w:t>
      </w:r>
    </w:p>
    <w:p w14:paraId="45E6A84E" w14:textId="77777777" w:rsidR="00C7505C" w:rsidRPr="0046649E" w:rsidRDefault="00C7505C" w:rsidP="00F5002E">
      <w:pPr>
        <w:rPr>
          <w:b/>
          <w:bCs/>
          <w:color w:val="000000"/>
          <w:lang w:val="en-GB"/>
        </w:rPr>
      </w:pPr>
    </w:p>
    <w:p w14:paraId="44E63504" w14:textId="1857CEF2" w:rsidR="0010447A" w:rsidRPr="00123BA0" w:rsidRDefault="005B0676" w:rsidP="00F5002E">
      <w:pPr>
        <w:rPr>
          <w:b/>
          <w:bCs/>
          <w:color w:val="44546A" w:themeColor="text2"/>
          <w:sz w:val="20"/>
          <w:szCs w:val="20"/>
          <w:lang w:val="en-US"/>
        </w:rPr>
      </w:pPr>
      <w:r w:rsidRPr="00123BA0">
        <w:rPr>
          <w:b/>
          <w:bCs/>
          <w:color w:val="44546A" w:themeColor="text2"/>
          <w:sz w:val="20"/>
          <w:szCs w:val="20"/>
          <w:lang w:val="en-US"/>
        </w:rPr>
        <w:t>Paul Nesbitt</w:t>
      </w:r>
      <w:r w:rsidR="003A7FC9" w:rsidRPr="00123BA0">
        <w:rPr>
          <w:b/>
          <w:bCs/>
          <w:color w:val="44546A" w:themeColor="text2"/>
          <w:sz w:val="20"/>
          <w:szCs w:val="20"/>
          <w:lang w:val="en-US"/>
        </w:rPr>
        <w:t xml:space="preserve"> | </w:t>
      </w:r>
      <w:r w:rsidR="00B76660" w:rsidRPr="00123BA0">
        <w:rPr>
          <w:b/>
          <w:bCs/>
          <w:color w:val="44546A" w:themeColor="text2"/>
          <w:sz w:val="20"/>
          <w:szCs w:val="20"/>
          <w:lang w:val="en-US"/>
        </w:rPr>
        <w:t>Linen</w:t>
      </w:r>
      <w:r w:rsidR="00DA1878" w:rsidRPr="00123BA0">
        <w:rPr>
          <w:b/>
          <w:bCs/>
          <w:color w:val="44546A" w:themeColor="text2"/>
          <w:sz w:val="20"/>
          <w:szCs w:val="20"/>
          <w:lang w:val="en-US"/>
        </w:rPr>
        <w:t>bundle</w:t>
      </w:r>
      <w:r w:rsidR="003A7FC9" w:rsidRPr="00123BA0">
        <w:rPr>
          <w:b/>
          <w:bCs/>
          <w:color w:val="44546A" w:themeColor="text2"/>
          <w:sz w:val="20"/>
          <w:szCs w:val="20"/>
          <w:lang w:val="en-US"/>
        </w:rPr>
        <w:t xml:space="preserve"> </w:t>
      </w:r>
    </w:p>
    <w:p w14:paraId="40529369" w14:textId="717E64BF" w:rsidR="00F5002E" w:rsidRPr="00123BA0" w:rsidRDefault="00617052" w:rsidP="00F5002E">
      <w:pPr>
        <w:rPr>
          <w:b/>
          <w:bCs/>
          <w:color w:val="000000"/>
          <w:sz w:val="20"/>
          <w:szCs w:val="20"/>
        </w:rPr>
      </w:pPr>
      <w:hyperlink r:id="rId11" w:history="1">
        <w:r w:rsidR="00123BA0" w:rsidRPr="00123BA0">
          <w:rPr>
            <w:rStyle w:val="Hyperlink"/>
            <w:rFonts w:cs="Calibri"/>
            <w:b/>
            <w:bCs/>
            <w:sz w:val="20"/>
            <w:szCs w:val="20"/>
          </w:rPr>
          <w:t>paul@linenbundle.com</w:t>
        </w:r>
      </w:hyperlink>
      <w:r w:rsidR="00F97173" w:rsidRPr="00123BA0">
        <w:rPr>
          <w:b/>
          <w:bCs/>
          <w:color w:val="000000"/>
          <w:sz w:val="20"/>
          <w:szCs w:val="20"/>
        </w:rPr>
        <w:t xml:space="preserve"> </w:t>
      </w:r>
    </w:p>
    <w:p w14:paraId="3CF4DEFA" w14:textId="77777777" w:rsidR="00F5002E" w:rsidRPr="00123BA0" w:rsidRDefault="00F5002E" w:rsidP="004A6591">
      <w:pPr>
        <w:jc w:val="both"/>
        <w:rPr>
          <w:sz w:val="20"/>
          <w:szCs w:val="20"/>
        </w:rPr>
      </w:pPr>
    </w:p>
    <w:p w14:paraId="641FF463" w14:textId="22C951FE" w:rsidR="00E43B9D" w:rsidRPr="00123BA0" w:rsidRDefault="00A27BAA" w:rsidP="004A6591">
      <w:pPr>
        <w:jc w:val="both"/>
        <w:rPr>
          <w:b/>
          <w:bCs/>
          <w:sz w:val="20"/>
          <w:szCs w:val="20"/>
          <w:lang w:val="en-GB"/>
        </w:rPr>
      </w:pPr>
      <w:r w:rsidRPr="00123BA0">
        <w:rPr>
          <w:b/>
          <w:bCs/>
          <w:sz w:val="20"/>
          <w:szCs w:val="20"/>
          <w:lang w:val="en-GB"/>
        </w:rPr>
        <w:t xml:space="preserve">Dorota Tankink </w:t>
      </w:r>
      <w:r w:rsidR="00E15A17" w:rsidRPr="00123BA0">
        <w:rPr>
          <w:b/>
          <w:bCs/>
          <w:sz w:val="20"/>
          <w:szCs w:val="20"/>
          <w:lang w:val="en-GB"/>
        </w:rPr>
        <w:t xml:space="preserve">| </w:t>
      </w:r>
      <w:r w:rsidR="00CC004E" w:rsidRPr="00123BA0">
        <w:rPr>
          <w:b/>
          <w:bCs/>
          <w:sz w:val="20"/>
          <w:szCs w:val="20"/>
          <w:lang w:val="en-GB"/>
        </w:rPr>
        <w:t xml:space="preserve">Bleckmann </w:t>
      </w:r>
      <w:r w:rsidRPr="00123BA0">
        <w:rPr>
          <w:b/>
          <w:bCs/>
          <w:sz w:val="20"/>
          <w:szCs w:val="20"/>
          <w:lang w:val="en-GB"/>
        </w:rPr>
        <w:t xml:space="preserve">Marketing &amp; Communication </w:t>
      </w:r>
      <w:r w:rsidR="00E43B9D" w:rsidRPr="00123BA0">
        <w:rPr>
          <w:b/>
          <w:bCs/>
          <w:sz w:val="20"/>
          <w:szCs w:val="20"/>
          <w:lang w:val="en-GB"/>
        </w:rPr>
        <w:t>Manager</w:t>
      </w:r>
      <w:r w:rsidR="004D4F77" w:rsidRPr="00123BA0">
        <w:rPr>
          <w:b/>
          <w:bCs/>
          <w:sz w:val="20"/>
          <w:szCs w:val="20"/>
          <w:lang w:val="en-GB"/>
        </w:rPr>
        <w:t xml:space="preserve"> </w:t>
      </w:r>
    </w:p>
    <w:p w14:paraId="1785F87C" w14:textId="11CA5CF0" w:rsidR="00A27BAA" w:rsidRPr="00123BA0" w:rsidRDefault="00A27BAA" w:rsidP="004A6591">
      <w:pPr>
        <w:jc w:val="both"/>
        <w:rPr>
          <w:b/>
          <w:bCs/>
          <w:sz w:val="20"/>
          <w:szCs w:val="20"/>
          <w:lang w:val="en-GB"/>
        </w:rPr>
      </w:pPr>
      <w:r w:rsidRPr="00123BA0">
        <w:rPr>
          <w:b/>
          <w:bCs/>
          <w:sz w:val="20"/>
          <w:szCs w:val="20"/>
          <w:lang w:val="en-GB"/>
        </w:rPr>
        <w:t xml:space="preserve">+31 6 3012 9759 | </w:t>
      </w:r>
      <w:hyperlink r:id="rId12" w:history="1">
        <w:r w:rsidR="00E43B9D" w:rsidRPr="00123BA0">
          <w:rPr>
            <w:rStyle w:val="Hyperlink"/>
            <w:b/>
            <w:bCs/>
            <w:sz w:val="20"/>
            <w:szCs w:val="20"/>
            <w:lang w:val="en-GB"/>
          </w:rPr>
          <w:t>dorota.tankink@bleckmann.com</w:t>
        </w:r>
      </w:hyperlink>
      <w:r w:rsidR="00E43B9D" w:rsidRPr="00123BA0">
        <w:rPr>
          <w:b/>
          <w:bCs/>
          <w:sz w:val="20"/>
          <w:szCs w:val="20"/>
          <w:lang w:val="en-GB"/>
        </w:rPr>
        <w:t xml:space="preserve"> </w:t>
      </w:r>
    </w:p>
    <w:p w14:paraId="766F4859" w14:textId="77777777" w:rsidR="004237BB" w:rsidRPr="00123BA0" w:rsidRDefault="004237BB" w:rsidP="004A6591">
      <w:pPr>
        <w:jc w:val="both"/>
        <w:rPr>
          <w:b/>
          <w:bCs/>
          <w:sz w:val="20"/>
          <w:szCs w:val="20"/>
          <w:lang w:val="en-GB"/>
        </w:rPr>
      </w:pPr>
    </w:p>
    <w:p w14:paraId="39040AB2" w14:textId="6FF144E6" w:rsidR="004237BB" w:rsidRPr="00123BA0" w:rsidRDefault="004237BB" w:rsidP="004A6591">
      <w:pPr>
        <w:jc w:val="both"/>
        <w:rPr>
          <w:b/>
          <w:bCs/>
          <w:sz w:val="20"/>
          <w:szCs w:val="20"/>
          <w:lang w:val="en-GB"/>
        </w:rPr>
      </w:pPr>
      <w:r w:rsidRPr="00123BA0">
        <w:rPr>
          <w:b/>
          <w:bCs/>
          <w:sz w:val="20"/>
          <w:szCs w:val="20"/>
          <w:lang w:val="en-GB"/>
        </w:rPr>
        <w:t>Gerard van de</w:t>
      </w:r>
      <w:r w:rsidR="006E3DB5" w:rsidRPr="00123BA0">
        <w:rPr>
          <w:b/>
          <w:bCs/>
          <w:sz w:val="20"/>
          <w:szCs w:val="20"/>
          <w:lang w:val="en-GB"/>
        </w:rPr>
        <w:t xml:space="preserve">r Zanden | </w:t>
      </w:r>
      <w:r w:rsidR="00CC004E" w:rsidRPr="00123BA0">
        <w:rPr>
          <w:b/>
          <w:bCs/>
          <w:sz w:val="20"/>
          <w:szCs w:val="20"/>
          <w:lang w:val="en-GB"/>
        </w:rPr>
        <w:t xml:space="preserve">Bleckmann </w:t>
      </w:r>
      <w:r w:rsidR="006E3DB5" w:rsidRPr="00123BA0">
        <w:rPr>
          <w:b/>
          <w:bCs/>
          <w:sz w:val="20"/>
          <w:szCs w:val="20"/>
          <w:lang w:val="en-GB"/>
        </w:rPr>
        <w:t>Marketing &amp; Communication Coordinator</w:t>
      </w:r>
    </w:p>
    <w:p w14:paraId="21E0883B" w14:textId="7FA41BE3" w:rsidR="006E3DB5" w:rsidRPr="00123BA0" w:rsidRDefault="009D27B5" w:rsidP="004A6591">
      <w:pPr>
        <w:jc w:val="both"/>
        <w:rPr>
          <w:rStyle w:val="Hyperlink"/>
          <w:b/>
          <w:bCs/>
          <w:sz w:val="20"/>
          <w:szCs w:val="20"/>
          <w:lang w:val="en-GB"/>
        </w:rPr>
      </w:pPr>
      <w:r w:rsidRPr="00123BA0">
        <w:rPr>
          <w:b/>
          <w:bCs/>
          <w:sz w:val="20"/>
          <w:szCs w:val="20"/>
          <w:lang w:val="en-GB"/>
        </w:rPr>
        <w:t xml:space="preserve">+31 </w:t>
      </w:r>
      <w:r w:rsidR="00153BCD" w:rsidRPr="00123BA0">
        <w:rPr>
          <w:b/>
          <w:bCs/>
          <w:sz w:val="20"/>
          <w:szCs w:val="20"/>
          <w:lang w:val="en-GB"/>
        </w:rPr>
        <w:t xml:space="preserve">6 2258 6914 | </w:t>
      </w:r>
      <w:hyperlink r:id="rId13" w:history="1">
        <w:r w:rsidRPr="00123BA0">
          <w:rPr>
            <w:rStyle w:val="Hyperlink"/>
            <w:b/>
            <w:bCs/>
            <w:sz w:val="20"/>
            <w:szCs w:val="20"/>
            <w:lang w:val="en-GB"/>
          </w:rPr>
          <w:t>gerard.vanderzanden@bleckmann.com</w:t>
        </w:r>
      </w:hyperlink>
      <w:r w:rsidRPr="00123BA0">
        <w:rPr>
          <w:rStyle w:val="Hyperlink"/>
          <w:b/>
          <w:bCs/>
          <w:sz w:val="20"/>
          <w:szCs w:val="20"/>
          <w:lang w:val="en-GB"/>
        </w:rPr>
        <w:t xml:space="preserve"> </w:t>
      </w:r>
    </w:p>
    <w:sectPr w:rsidR="006E3DB5" w:rsidRPr="00123BA0" w:rsidSect="001F4942">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902D" w14:textId="77777777" w:rsidR="001F4942" w:rsidRDefault="001F4942" w:rsidP="008B7D1A">
      <w:pPr>
        <w:spacing w:line="240" w:lineRule="auto"/>
      </w:pPr>
      <w:r>
        <w:separator/>
      </w:r>
    </w:p>
  </w:endnote>
  <w:endnote w:type="continuationSeparator" w:id="0">
    <w:p w14:paraId="2F59FE7E" w14:textId="77777777" w:rsidR="001F4942" w:rsidRDefault="001F4942" w:rsidP="008B7D1A">
      <w:pPr>
        <w:spacing w:line="240" w:lineRule="auto"/>
      </w:pPr>
      <w:r>
        <w:continuationSeparator/>
      </w:r>
    </w:p>
  </w:endnote>
  <w:endnote w:type="continuationNotice" w:id="1">
    <w:p w14:paraId="4B315A7E" w14:textId="77777777" w:rsidR="001F4942" w:rsidRDefault="001F49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2050071F"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6FE52"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w:t>
    </w:r>
    <w:r w:rsidR="00A07779">
      <w:rPr>
        <w:color w:val="545960"/>
        <w:sz w:val="16"/>
        <w:lang w:val="fr-BE"/>
      </w:rPr>
      <w:t>ress Release</w:t>
    </w:r>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C394E9D"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7EEE7"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w:t>
    </w:r>
    <w:r w:rsidR="00A07779">
      <w:rPr>
        <w:color w:val="545960"/>
        <w:sz w:val="16"/>
        <w:lang w:val="fr-BE"/>
      </w:rPr>
      <w:t>ress Release</w:t>
    </w:r>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9F00" w14:textId="77777777" w:rsidR="001F4942" w:rsidRDefault="001F4942" w:rsidP="008B7D1A">
      <w:pPr>
        <w:spacing w:line="240" w:lineRule="auto"/>
      </w:pPr>
      <w:r>
        <w:separator/>
      </w:r>
    </w:p>
  </w:footnote>
  <w:footnote w:type="continuationSeparator" w:id="0">
    <w:p w14:paraId="52B99165" w14:textId="77777777" w:rsidR="001F4942" w:rsidRDefault="001F4942" w:rsidP="008B7D1A">
      <w:pPr>
        <w:spacing w:line="240" w:lineRule="auto"/>
      </w:pPr>
      <w:r>
        <w:continuationSeparator/>
      </w:r>
    </w:p>
  </w:footnote>
  <w:footnote w:type="continuationNotice" w:id="1">
    <w:p w14:paraId="4161D653" w14:textId="77777777" w:rsidR="001F4942" w:rsidRDefault="001F49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067FE"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4B0B7"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113C"/>
    <w:rsid w:val="000129CD"/>
    <w:rsid w:val="00021FC9"/>
    <w:rsid w:val="00025F92"/>
    <w:rsid w:val="0002601E"/>
    <w:rsid w:val="0002602A"/>
    <w:rsid w:val="00026DC9"/>
    <w:rsid w:val="00030B91"/>
    <w:rsid w:val="00032D18"/>
    <w:rsid w:val="0003326B"/>
    <w:rsid w:val="000557B9"/>
    <w:rsid w:val="000559EF"/>
    <w:rsid w:val="0006214C"/>
    <w:rsid w:val="000660DF"/>
    <w:rsid w:val="00067F5D"/>
    <w:rsid w:val="000751BB"/>
    <w:rsid w:val="00084D89"/>
    <w:rsid w:val="00092E9B"/>
    <w:rsid w:val="00094E91"/>
    <w:rsid w:val="00097657"/>
    <w:rsid w:val="000A2601"/>
    <w:rsid w:val="000A54E0"/>
    <w:rsid w:val="000A619B"/>
    <w:rsid w:val="000B2BB1"/>
    <w:rsid w:val="000C67CB"/>
    <w:rsid w:val="000C69F6"/>
    <w:rsid w:val="000C719A"/>
    <w:rsid w:val="000F0015"/>
    <w:rsid w:val="000F286F"/>
    <w:rsid w:val="000F393C"/>
    <w:rsid w:val="000F56E6"/>
    <w:rsid w:val="0010447A"/>
    <w:rsid w:val="00105A16"/>
    <w:rsid w:val="001069C0"/>
    <w:rsid w:val="0011055B"/>
    <w:rsid w:val="00117FF3"/>
    <w:rsid w:val="00123BA0"/>
    <w:rsid w:val="00124A1C"/>
    <w:rsid w:val="00124F32"/>
    <w:rsid w:val="00131D79"/>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D0823"/>
    <w:rsid w:val="001D251F"/>
    <w:rsid w:val="001D7EF2"/>
    <w:rsid w:val="001E3493"/>
    <w:rsid w:val="001E55FA"/>
    <w:rsid w:val="001F28B6"/>
    <w:rsid w:val="001F4942"/>
    <w:rsid w:val="001F681C"/>
    <w:rsid w:val="001F7462"/>
    <w:rsid w:val="00204A6C"/>
    <w:rsid w:val="002114F4"/>
    <w:rsid w:val="002114FE"/>
    <w:rsid w:val="00214E9D"/>
    <w:rsid w:val="002228A5"/>
    <w:rsid w:val="00224BBE"/>
    <w:rsid w:val="00225974"/>
    <w:rsid w:val="00227EB2"/>
    <w:rsid w:val="00230E1A"/>
    <w:rsid w:val="00231877"/>
    <w:rsid w:val="002433E7"/>
    <w:rsid w:val="002443E4"/>
    <w:rsid w:val="00245E30"/>
    <w:rsid w:val="002552AD"/>
    <w:rsid w:val="00256BCA"/>
    <w:rsid w:val="00260569"/>
    <w:rsid w:val="00261C4B"/>
    <w:rsid w:val="00262647"/>
    <w:rsid w:val="0026672E"/>
    <w:rsid w:val="00267D5C"/>
    <w:rsid w:val="00285695"/>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1D60"/>
    <w:rsid w:val="002E55EF"/>
    <w:rsid w:val="002F3474"/>
    <w:rsid w:val="002F44BC"/>
    <w:rsid w:val="002F63B7"/>
    <w:rsid w:val="00302FF8"/>
    <w:rsid w:val="00306825"/>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27CB"/>
    <w:rsid w:val="00376979"/>
    <w:rsid w:val="003770DE"/>
    <w:rsid w:val="00385AA2"/>
    <w:rsid w:val="003944A2"/>
    <w:rsid w:val="00397CEC"/>
    <w:rsid w:val="003A0B93"/>
    <w:rsid w:val="003A1A1B"/>
    <w:rsid w:val="003A4542"/>
    <w:rsid w:val="003A5A7D"/>
    <w:rsid w:val="003A7FC9"/>
    <w:rsid w:val="003B4BC9"/>
    <w:rsid w:val="003B509A"/>
    <w:rsid w:val="003C677E"/>
    <w:rsid w:val="003C740E"/>
    <w:rsid w:val="003D0975"/>
    <w:rsid w:val="003D1BA7"/>
    <w:rsid w:val="003D4CB6"/>
    <w:rsid w:val="003E5D50"/>
    <w:rsid w:val="00400AF7"/>
    <w:rsid w:val="00403F0B"/>
    <w:rsid w:val="0041195B"/>
    <w:rsid w:val="00412727"/>
    <w:rsid w:val="004152D9"/>
    <w:rsid w:val="00417368"/>
    <w:rsid w:val="00422F9A"/>
    <w:rsid w:val="004237BB"/>
    <w:rsid w:val="00423EE0"/>
    <w:rsid w:val="004252C2"/>
    <w:rsid w:val="00426B7B"/>
    <w:rsid w:val="0043378D"/>
    <w:rsid w:val="00440210"/>
    <w:rsid w:val="00447D54"/>
    <w:rsid w:val="00450275"/>
    <w:rsid w:val="004538E4"/>
    <w:rsid w:val="004540E7"/>
    <w:rsid w:val="00455641"/>
    <w:rsid w:val="00457230"/>
    <w:rsid w:val="00457F08"/>
    <w:rsid w:val="00460A81"/>
    <w:rsid w:val="00462F42"/>
    <w:rsid w:val="0046649E"/>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F1713"/>
    <w:rsid w:val="004F1CED"/>
    <w:rsid w:val="004F5340"/>
    <w:rsid w:val="004F6044"/>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642F"/>
    <w:rsid w:val="00587D0A"/>
    <w:rsid w:val="00590EAC"/>
    <w:rsid w:val="005A2631"/>
    <w:rsid w:val="005A65EE"/>
    <w:rsid w:val="005B0676"/>
    <w:rsid w:val="005B12B5"/>
    <w:rsid w:val="005B1E96"/>
    <w:rsid w:val="005B5BB5"/>
    <w:rsid w:val="005B71F6"/>
    <w:rsid w:val="005C2F93"/>
    <w:rsid w:val="005C43A3"/>
    <w:rsid w:val="005C5074"/>
    <w:rsid w:val="005C7404"/>
    <w:rsid w:val="005D5F6C"/>
    <w:rsid w:val="005D603B"/>
    <w:rsid w:val="005E081B"/>
    <w:rsid w:val="005E24F1"/>
    <w:rsid w:val="005E3726"/>
    <w:rsid w:val="005E3B15"/>
    <w:rsid w:val="005F3013"/>
    <w:rsid w:val="00615AC1"/>
    <w:rsid w:val="006165EB"/>
    <w:rsid w:val="00617052"/>
    <w:rsid w:val="00621B3E"/>
    <w:rsid w:val="00627210"/>
    <w:rsid w:val="00632AD7"/>
    <w:rsid w:val="00633EA8"/>
    <w:rsid w:val="006368D8"/>
    <w:rsid w:val="006432DC"/>
    <w:rsid w:val="0065458F"/>
    <w:rsid w:val="00657195"/>
    <w:rsid w:val="006764AE"/>
    <w:rsid w:val="006770FC"/>
    <w:rsid w:val="00681F46"/>
    <w:rsid w:val="00682BA9"/>
    <w:rsid w:val="00682DE0"/>
    <w:rsid w:val="0068428F"/>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12D73"/>
    <w:rsid w:val="00713F32"/>
    <w:rsid w:val="0071547D"/>
    <w:rsid w:val="00717238"/>
    <w:rsid w:val="00717A85"/>
    <w:rsid w:val="00721BA6"/>
    <w:rsid w:val="00724ED6"/>
    <w:rsid w:val="00725A89"/>
    <w:rsid w:val="007268CE"/>
    <w:rsid w:val="00736239"/>
    <w:rsid w:val="00747773"/>
    <w:rsid w:val="00753069"/>
    <w:rsid w:val="00756B03"/>
    <w:rsid w:val="00763452"/>
    <w:rsid w:val="00782EA8"/>
    <w:rsid w:val="00790C68"/>
    <w:rsid w:val="0079353F"/>
    <w:rsid w:val="0079698E"/>
    <w:rsid w:val="007A0636"/>
    <w:rsid w:val="007A4E88"/>
    <w:rsid w:val="007A6DA4"/>
    <w:rsid w:val="007A7F2C"/>
    <w:rsid w:val="007B05F4"/>
    <w:rsid w:val="007C0B90"/>
    <w:rsid w:val="007C1BF4"/>
    <w:rsid w:val="007C2A9E"/>
    <w:rsid w:val="007C35F8"/>
    <w:rsid w:val="007C3ADF"/>
    <w:rsid w:val="007C544E"/>
    <w:rsid w:val="007C7D37"/>
    <w:rsid w:val="007D1C57"/>
    <w:rsid w:val="007D239A"/>
    <w:rsid w:val="007D320D"/>
    <w:rsid w:val="007D3824"/>
    <w:rsid w:val="007D794C"/>
    <w:rsid w:val="007E3BA9"/>
    <w:rsid w:val="007E443A"/>
    <w:rsid w:val="007F0AEB"/>
    <w:rsid w:val="007F28E2"/>
    <w:rsid w:val="007F3203"/>
    <w:rsid w:val="007F3AB5"/>
    <w:rsid w:val="007F57DC"/>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752FF"/>
    <w:rsid w:val="00875CAB"/>
    <w:rsid w:val="00877CEB"/>
    <w:rsid w:val="008826A7"/>
    <w:rsid w:val="00884B55"/>
    <w:rsid w:val="00886EE9"/>
    <w:rsid w:val="008928D7"/>
    <w:rsid w:val="00892DF3"/>
    <w:rsid w:val="008972ED"/>
    <w:rsid w:val="008A5419"/>
    <w:rsid w:val="008A603E"/>
    <w:rsid w:val="008A7A92"/>
    <w:rsid w:val="008B3DF8"/>
    <w:rsid w:val="008B5D7D"/>
    <w:rsid w:val="008B6DFE"/>
    <w:rsid w:val="008B7D1A"/>
    <w:rsid w:val="008C51A8"/>
    <w:rsid w:val="008D6388"/>
    <w:rsid w:val="008D7DB6"/>
    <w:rsid w:val="008E072D"/>
    <w:rsid w:val="008E07B6"/>
    <w:rsid w:val="008E113E"/>
    <w:rsid w:val="008E1402"/>
    <w:rsid w:val="008E4216"/>
    <w:rsid w:val="008F3105"/>
    <w:rsid w:val="008F342C"/>
    <w:rsid w:val="00916E66"/>
    <w:rsid w:val="00926785"/>
    <w:rsid w:val="009345C9"/>
    <w:rsid w:val="009363C7"/>
    <w:rsid w:val="009429FD"/>
    <w:rsid w:val="009476F6"/>
    <w:rsid w:val="00950FD2"/>
    <w:rsid w:val="00951CC2"/>
    <w:rsid w:val="009573C1"/>
    <w:rsid w:val="0096071A"/>
    <w:rsid w:val="009632C2"/>
    <w:rsid w:val="00967423"/>
    <w:rsid w:val="00967ED9"/>
    <w:rsid w:val="00975B8B"/>
    <w:rsid w:val="009865A0"/>
    <w:rsid w:val="00990EBF"/>
    <w:rsid w:val="0099265E"/>
    <w:rsid w:val="00996630"/>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7500"/>
    <w:rsid w:val="00A07779"/>
    <w:rsid w:val="00A11AA7"/>
    <w:rsid w:val="00A213E4"/>
    <w:rsid w:val="00A23DC1"/>
    <w:rsid w:val="00A24E1D"/>
    <w:rsid w:val="00A257CF"/>
    <w:rsid w:val="00A260F9"/>
    <w:rsid w:val="00A27BAA"/>
    <w:rsid w:val="00A30341"/>
    <w:rsid w:val="00A31F87"/>
    <w:rsid w:val="00A32BF1"/>
    <w:rsid w:val="00A366F6"/>
    <w:rsid w:val="00A40662"/>
    <w:rsid w:val="00A43A3C"/>
    <w:rsid w:val="00A44645"/>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E745F"/>
    <w:rsid w:val="00AF36DC"/>
    <w:rsid w:val="00AF38FB"/>
    <w:rsid w:val="00AF6C72"/>
    <w:rsid w:val="00AF7BCE"/>
    <w:rsid w:val="00B10782"/>
    <w:rsid w:val="00B17EEF"/>
    <w:rsid w:val="00B21A8D"/>
    <w:rsid w:val="00B220F1"/>
    <w:rsid w:val="00B26F11"/>
    <w:rsid w:val="00B30688"/>
    <w:rsid w:val="00B3231E"/>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F61"/>
    <w:rsid w:val="00B75231"/>
    <w:rsid w:val="00B75946"/>
    <w:rsid w:val="00B76660"/>
    <w:rsid w:val="00B8208B"/>
    <w:rsid w:val="00B90153"/>
    <w:rsid w:val="00BA0FAC"/>
    <w:rsid w:val="00BA12C0"/>
    <w:rsid w:val="00BA134E"/>
    <w:rsid w:val="00BA2DCA"/>
    <w:rsid w:val="00BA3B6A"/>
    <w:rsid w:val="00BB1C5C"/>
    <w:rsid w:val="00BB2A45"/>
    <w:rsid w:val="00BB661E"/>
    <w:rsid w:val="00BC4506"/>
    <w:rsid w:val="00BC61E8"/>
    <w:rsid w:val="00BD6A75"/>
    <w:rsid w:val="00BE6162"/>
    <w:rsid w:val="00BF138B"/>
    <w:rsid w:val="00BF1C74"/>
    <w:rsid w:val="00BF33DB"/>
    <w:rsid w:val="00BF3813"/>
    <w:rsid w:val="00BF412A"/>
    <w:rsid w:val="00BF70FE"/>
    <w:rsid w:val="00C0057A"/>
    <w:rsid w:val="00C025B5"/>
    <w:rsid w:val="00C15C31"/>
    <w:rsid w:val="00C219A9"/>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DE4"/>
    <w:rsid w:val="00C7027F"/>
    <w:rsid w:val="00C712B5"/>
    <w:rsid w:val="00C732C2"/>
    <w:rsid w:val="00C7505C"/>
    <w:rsid w:val="00C80380"/>
    <w:rsid w:val="00C81A82"/>
    <w:rsid w:val="00C8361F"/>
    <w:rsid w:val="00C93558"/>
    <w:rsid w:val="00C95CBB"/>
    <w:rsid w:val="00CA016F"/>
    <w:rsid w:val="00CB2685"/>
    <w:rsid w:val="00CB2965"/>
    <w:rsid w:val="00CB69A2"/>
    <w:rsid w:val="00CC004E"/>
    <w:rsid w:val="00CC4E3D"/>
    <w:rsid w:val="00CC54DF"/>
    <w:rsid w:val="00CC7776"/>
    <w:rsid w:val="00CD06F9"/>
    <w:rsid w:val="00CD386A"/>
    <w:rsid w:val="00CD63D2"/>
    <w:rsid w:val="00CD71C5"/>
    <w:rsid w:val="00CD776A"/>
    <w:rsid w:val="00CE2271"/>
    <w:rsid w:val="00CE63D3"/>
    <w:rsid w:val="00CF016E"/>
    <w:rsid w:val="00CF024F"/>
    <w:rsid w:val="00CF0BEB"/>
    <w:rsid w:val="00CF4CD5"/>
    <w:rsid w:val="00D003C3"/>
    <w:rsid w:val="00D01289"/>
    <w:rsid w:val="00D109FA"/>
    <w:rsid w:val="00D12D8A"/>
    <w:rsid w:val="00D21888"/>
    <w:rsid w:val="00D2601D"/>
    <w:rsid w:val="00D271EF"/>
    <w:rsid w:val="00D314D6"/>
    <w:rsid w:val="00D36DFD"/>
    <w:rsid w:val="00D4252C"/>
    <w:rsid w:val="00D4655C"/>
    <w:rsid w:val="00D50391"/>
    <w:rsid w:val="00D62940"/>
    <w:rsid w:val="00D635D0"/>
    <w:rsid w:val="00D64FB5"/>
    <w:rsid w:val="00D6686D"/>
    <w:rsid w:val="00D74E44"/>
    <w:rsid w:val="00D80DF0"/>
    <w:rsid w:val="00D80E33"/>
    <w:rsid w:val="00D81C3E"/>
    <w:rsid w:val="00D8481F"/>
    <w:rsid w:val="00D91CB1"/>
    <w:rsid w:val="00D94681"/>
    <w:rsid w:val="00DA1878"/>
    <w:rsid w:val="00DA42E1"/>
    <w:rsid w:val="00DA682A"/>
    <w:rsid w:val="00DB104D"/>
    <w:rsid w:val="00DB1F1C"/>
    <w:rsid w:val="00DC37FD"/>
    <w:rsid w:val="00DC5596"/>
    <w:rsid w:val="00DC7081"/>
    <w:rsid w:val="00DD1A12"/>
    <w:rsid w:val="00DD35A8"/>
    <w:rsid w:val="00DD4020"/>
    <w:rsid w:val="00DD5A8B"/>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2A43"/>
    <w:rsid w:val="00E35B99"/>
    <w:rsid w:val="00E3644D"/>
    <w:rsid w:val="00E36D51"/>
    <w:rsid w:val="00E43B9D"/>
    <w:rsid w:val="00E54459"/>
    <w:rsid w:val="00E54DAA"/>
    <w:rsid w:val="00E55B1E"/>
    <w:rsid w:val="00E57B3B"/>
    <w:rsid w:val="00E800DF"/>
    <w:rsid w:val="00E909E3"/>
    <w:rsid w:val="00E9770D"/>
    <w:rsid w:val="00EA1966"/>
    <w:rsid w:val="00EA1A4C"/>
    <w:rsid w:val="00EA3736"/>
    <w:rsid w:val="00EA4B94"/>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F03CAB"/>
    <w:rsid w:val="00F07540"/>
    <w:rsid w:val="00F17E13"/>
    <w:rsid w:val="00F251BA"/>
    <w:rsid w:val="00F25BF4"/>
    <w:rsid w:val="00F263F0"/>
    <w:rsid w:val="00F32F20"/>
    <w:rsid w:val="00F36AD6"/>
    <w:rsid w:val="00F40CE3"/>
    <w:rsid w:val="00F422F7"/>
    <w:rsid w:val="00F46AD9"/>
    <w:rsid w:val="00F47731"/>
    <w:rsid w:val="00F5002E"/>
    <w:rsid w:val="00F548D0"/>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B093A"/>
    <w:rsid w:val="00FB112F"/>
    <w:rsid w:val="00FB1A5F"/>
    <w:rsid w:val="00FB74EE"/>
    <w:rsid w:val="00FC42C7"/>
    <w:rsid w:val="00FC453A"/>
    <w:rsid w:val="00FC5EF9"/>
    <w:rsid w:val="00FD4571"/>
    <w:rsid w:val="00FD6701"/>
    <w:rsid w:val="00FE1FC1"/>
    <w:rsid w:val="00FE6CDC"/>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linenbund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8535E603-D6D2-4EEC-9C6C-0DACD2B4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0</TotalTime>
  <Pages>2</Pages>
  <Words>652</Words>
  <Characters>3590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Gerard van der Zanden</cp:lastModifiedBy>
  <cp:revision>2</cp:revision>
  <cp:lastPrinted>2019-05-23T09:22:00Z</cp:lastPrinted>
  <dcterms:created xsi:type="dcterms:W3CDTF">2024-03-12T15:15:00Z</dcterms:created>
  <dcterms:modified xsi:type="dcterms:W3CDTF">2024-03-12T15:15:00Z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