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76844" w14:textId="77777777" w:rsidR="00B524DA" w:rsidRDefault="00213711">
      <w:pPr>
        <w:spacing w:line="360" w:lineRule="auto"/>
        <w:rPr>
          <w:b/>
          <w:bCs/>
          <w:sz w:val="28"/>
          <w:szCs w:val="28"/>
        </w:rPr>
      </w:pPr>
      <w:r>
        <w:rPr>
          <w:b/>
          <w:bCs/>
          <w:noProof/>
          <w:sz w:val="28"/>
          <w:szCs w:val="28"/>
          <w:lang w:val="nl-BE" w:eastAsia="nl-BE"/>
        </w:rPr>
        <w:drawing>
          <wp:anchor distT="0" distB="0" distL="0" distR="0" simplePos="0" relativeHeight="251657216" behindDoc="1" locked="0" layoutInCell="1" allowOverlap="1" wp14:anchorId="0EF074DC" wp14:editId="39BFE188">
            <wp:simplePos x="0" y="0"/>
            <wp:positionH relativeFrom="column">
              <wp:posOffset>4217670</wp:posOffset>
            </wp:positionH>
            <wp:positionV relativeFrom="line">
              <wp:posOffset>-575309</wp:posOffset>
            </wp:positionV>
            <wp:extent cx="1676400" cy="649605"/>
            <wp:effectExtent l="0" t="0" r="0" b="0"/>
            <wp:wrapNone/>
            <wp:docPr id="1073741825" name="officeArt object" descr="Bleckmann Logo"/>
            <wp:cNvGraphicFramePr/>
            <a:graphic xmlns:a="http://schemas.openxmlformats.org/drawingml/2006/main">
              <a:graphicData uri="http://schemas.openxmlformats.org/drawingml/2006/picture">
                <pic:pic xmlns:pic="http://schemas.openxmlformats.org/drawingml/2006/picture">
                  <pic:nvPicPr>
                    <pic:cNvPr id="1073741825" name="Bleckmann Logo" descr="Bleckmann Logo"/>
                    <pic:cNvPicPr>
                      <a:picLocks noChangeAspect="1"/>
                    </pic:cNvPicPr>
                  </pic:nvPicPr>
                  <pic:blipFill>
                    <a:blip r:embed="rId10"/>
                    <a:stretch>
                      <a:fillRect/>
                    </a:stretch>
                  </pic:blipFill>
                  <pic:spPr>
                    <a:xfrm>
                      <a:off x="0" y="0"/>
                      <a:ext cx="1676400" cy="649605"/>
                    </a:xfrm>
                    <a:prstGeom prst="rect">
                      <a:avLst/>
                    </a:prstGeom>
                    <a:ln w="12700" cap="flat">
                      <a:noFill/>
                      <a:miter lim="400000"/>
                    </a:ln>
                    <a:effectLst/>
                  </pic:spPr>
                </pic:pic>
              </a:graphicData>
            </a:graphic>
          </wp:anchor>
        </w:drawing>
      </w:r>
    </w:p>
    <w:p w14:paraId="5E27F0E3" w14:textId="27756259" w:rsidR="00B524DA" w:rsidRDefault="00601C97">
      <w:pPr>
        <w:spacing w:line="360" w:lineRule="auto"/>
        <w:rPr>
          <w:b/>
          <w:bCs/>
          <w:sz w:val="28"/>
          <w:szCs w:val="28"/>
        </w:rPr>
      </w:pPr>
      <w:r>
        <w:rPr>
          <w:b/>
          <w:bCs/>
          <w:sz w:val="28"/>
          <w:szCs w:val="28"/>
        </w:rPr>
        <w:t xml:space="preserve">Belgische </w:t>
      </w:r>
      <w:r w:rsidR="00F231CC">
        <w:rPr>
          <w:b/>
          <w:bCs/>
          <w:sz w:val="28"/>
          <w:szCs w:val="28"/>
        </w:rPr>
        <w:t xml:space="preserve">moderetailer </w:t>
      </w:r>
      <w:r w:rsidR="0012405D">
        <w:rPr>
          <w:b/>
          <w:bCs/>
          <w:sz w:val="28"/>
          <w:szCs w:val="28"/>
        </w:rPr>
        <w:t xml:space="preserve">JBC kiest </w:t>
      </w:r>
      <w:proofErr w:type="spellStart"/>
      <w:r w:rsidR="0012405D">
        <w:rPr>
          <w:b/>
          <w:bCs/>
          <w:sz w:val="28"/>
          <w:szCs w:val="28"/>
        </w:rPr>
        <w:t>Bleckmann</w:t>
      </w:r>
      <w:proofErr w:type="spellEnd"/>
      <w:r w:rsidR="0012405D">
        <w:rPr>
          <w:b/>
          <w:bCs/>
          <w:sz w:val="28"/>
          <w:szCs w:val="28"/>
        </w:rPr>
        <w:t xml:space="preserve"> </w:t>
      </w:r>
      <w:r w:rsidR="00F231CC">
        <w:rPr>
          <w:b/>
          <w:bCs/>
          <w:sz w:val="28"/>
          <w:szCs w:val="28"/>
        </w:rPr>
        <w:t>om haar</w:t>
      </w:r>
      <w:r w:rsidR="0012405D">
        <w:rPr>
          <w:b/>
          <w:bCs/>
          <w:sz w:val="28"/>
          <w:szCs w:val="28"/>
        </w:rPr>
        <w:t xml:space="preserve"> logistieke activiteiten in eigen land</w:t>
      </w:r>
      <w:r w:rsidR="00213711">
        <w:rPr>
          <w:b/>
          <w:bCs/>
          <w:sz w:val="28"/>
          <w:szCs w:val="28"/>
        </w:rPr>
        <w:t xml:space="preserve"> </w:t>
      </w:r>
      <w:r w:rsidR="00F231CC">
        <w:rPr>
          <w:b/>
          <w:bCs/>
          <w:sz w:val="28"/>
          <w:szCs w:val="28"/>
        </w:rPr>
        <w:t>te beleggen.</w:t>
      </w:r>
    </w:p>
    <w:p w14:paraId="0DBCD270" w14:textId="23A2E800" w:rsidR="00B524DA" w:rsidRDefault="00601C97" w:rsidP="00D66AA0">
      <w:pPr>
        <w:spacing w:line="360" w:lineRule="auto"/>
        <w:rPr>
          <w:sz w:val="20"/>
          <w:szCs w:val="20"/>
        </w:rPr>
      </w:pPr>
      <w:r>
        <w:br/>
      </w:r>
      <w:r w:rsidR="00B60594">
        <w:rPr>
          <w:b/>
          <w:bCs/>
          <w:sz w:val="20"/>
          <w:szCs w:val="20"/>
        </w:rPr>
        <w:t>13</w:t>
      </w:r>
      <w:r w:rsidRPr="00601C97">
        <w:rPr>
          <w:b/>
          <w:bCs/>
          <w:sz w:val="20"/>
          <w:szCs w:val="20"/>
        </w:rPr>
        <w:t xml:space="preserve"> </w:t>
      </w:r>
      <w:r w:rsidR="00346D54">
        <w:rPr>
          <w:b/>
          <w:bCs/>
          <w:sz w:val="20"/>
          <w:szCs w:val="20"/>
        </w:rPr>
        <w:t>november</w:t>
      </w:r>
      <w:r w:rsidR="00213711">
        <w:rPr>
          <w:b/>
          <w:bCs/>
          <w:sz w:val="20"/>
          <w:szCs w:val="20"/>
        </w:rPr>
        <w:t xml:space="preserve"> 2017 - JBC, </w:t>
      </w:r>
      <w:r w:rsidR="00543763">
        <w:rPr>
          <w:b/>
          <w:bCs/>
          <w:sz w:val="20"/>
          <w:szCs w:val="20"/>
        </w:rPr>
        <w:t xml:space="preserve">één van de </w:t>
      </w:r>
      <w:r w:rsidR="00213711">
        <w:rPr>
          <w:b/>
          <w:bCs/>
          <w:sz w:val="20"/>
          <w:szCs w:val="20"/>
        </w:rPr>
        <w:t xml:space="preserve">grootste Belgische </w:t>
      </w:r>
      <w:r w:rsidR="0012405D">
        <w:rPr>
          <w:b/>
          <w:bCs/>
          <w:sz w:val="20"/>
          <w:szCs w:val="20"/>
        </w:rPr>
        <w:t xml:space="preserve">kledingretailers, </w:t>
      </w:r>
      <w:r w:rsidR="00213711">
        <w:rPr>
          <w:b/>
          <w:bCs/>
          <w:sz w:val="20"/>
          <w:szCs w:val="20"/>
        </w:rPr>
        <w:t xml:space="preserve">heeft ervoor gekozen haar e-commerce </w:t>
      </w:r>
      <w:r w:rsidR="00543763">
        <w:rPr>
          <w:b/>
          <w:bCs/>
          <w:sz w:val="20"/>
          <w:szCs w:val="20"/>
        </w:rPr>
        <w:t xml:space="preserve">activiteiten </w:t>
      </w:r>
      <w:r w:rsidR="00213711">
        <w:rPr>
          <w:b/>
          <w:bCs/>
          <w:sz w:val="20"/>
          <w:szCs w:val="20"/>
        </w:rPr>
        <w:t>binnen België uit te besteden. Een unieke ontwikkeling in het e-commerce landschap, gezien veel retailers de heersende trend volgen om de fulfilment in Nederland of Duitsland te beleggen.</w:t>
      </w:r>
      <w:r w:rsidR="00D66AA0">
        <w:rPr>
          <w:rStyle w:val="Verwijzingopmerking"/>
        </w:rPr>
        <w:br/>
      </w:r>
      <w:r w:rsidR="00D66AA0">
        <w:rPr>
          <w:rStyle w:val="Verwijzingopmerking"/>
        </w:rPr>
        <w:br/>
      </w:r>
      <w:r w:rsidR="00D66AA0">
        <w:rPr>
          <w:sz w:val="20"/>
          <w:szCs w:val="20"/>
        </w:rPr>
        <w:t xml:space="preserve"> </w:t>
      </w:r>
      <w:r w:rsidR="001D3331">
        <w:rPr>
          <w:sz w:val="20"/>
          <w:szCs w:val="20"/>
        </w:rPr>
        <w:t xml:space="preserve">Door de toenemende populariteit </w:t>
      </w:r>
      <w:r w:rsidR="00213711">
        <w:rPr>
          <w:sz w:val="20"/>
          <w:szCs w:val="20"/>
        </w:rPr>
        <w:t xml:space="preserve">van </w:t>
      </w:r>
      <w:r w:rsidR="00543763">
        <w:rPr>
          <w:sz w:val="20"/>
          <w:szCs w:val="20"/>
        </w:rPr>
        <w:t xml:space="preserve">haar </w:t>
      </w:r>
      <w:r w:rsidR="00213711">
        <w:rPr>
          <w:sz w:val="20"/>
          <w:szCs w:val="20"/>
        </w:rPr>
        <w:t xml:space="preserve">webshops </w:t>
      </w:r>
      <w:r w:rsidR="001D3331">
        <w:rPr>
          <w:sz w:val="20"/>
          <w:szCs w:val="20"/>
        </w:rPr>
        <w:t xml:space="preserve">vindt JBC het uiterst belangrijk samen te werken met </w:t>
      </w:r>
      <w:r w:rsidR="00213711">
        <w:rPr>
          <w:sz w:val="20"/>
          <w:szCs w:val="20"/>
        </w:rPr>
        <w:t xml:space="preserve">een sterke partner op het gebied van </w:t>
      </w:r>
      <w:proofErr w:type="spellStart"/>
      <w:r w:rsidR="00213711">
        <w:rPr>
          <w:sz w:val="20"/>
          <w:szCs w:val="20"/>
        </w:rPr>
        <w:t>supply</w:t>
      </w:r>
      <w:proofErr w:type="spellEnd"/>
      <w:r w:rsidR="00213711">
        <w:rPr>
          <w:sz w:val="20"/>
          <w:szCs w:val="20"/>
        </w:rPr>
        <w:t xml:space="preserve"> chain oplossingen</w:t>
      </w:r>
      <w:r w:rsidR="00DC00CC">
        <w:rPr>
          <w:sz w:val="20"/>
          <w:szCs w:val="20"/>
        </w:rPr>
        <w:t xml:space="preserve"> voor e-commerce</w:t>
      </w:r>
      <w:r w:rsidR="00DA6B3D">
        <w:rPr>
          <w:sz w:val="20"/>
          <w:szCs w:val="20"/>
        </w:rPr>
        <w:t xml:space="preserve"> om</w:t>
      </w:r>
      <w:r w:rsidR="00543763">
        <w:rPr>
          <w:sz w:val="20"/>
          <w:szCs w:val="20"/>
        </w:rPr>
        <w:t xml:space="preserve"> zo</w:t>
      </w:r>
      <w:r w:rsidR="00DA6B3D">
        <w:rPr>
          <w:sz w:val="20"/>
          <w:szCs w:val="20"/>
        </w:rPr>
        <w:t xml:space="preserve"> haar klanten ook online de best mogelijke shopervaring te bieden</w:t>
      </w:r>
      <w:r w:rsidR="003A09AC">
        <w:rPr>
          <w:sz w:val="20"/>
          <w:szCs w:val="20"/>
        </w:rPr>
        <w:t>.</w:t>
      </w:r>
      <w:r w:rsidR="001D3331">
        <w:rPr>
          <w:sz w:val="20"/>
          <w:szCs w:val="20"/>
        </w:rPr>
        <w:t xml:space="preserve"> </w:t>
      </w:r>
      <w:r w:rsidR="00213711">
        <w:rPr>
          <w:sz w:val="20"/>
          <w:szCs w:val="20"/>
        </w:rPr>
        <w:t xml:space="preserve">Daar waar vele modegiganten de trend volgen om hun e-fulfilment in Nederland of Duitsland te beleggen, heeft JBC bewust voor een </w:t>
      </w:r>
      <w:r w:rsidR="00543763">
        <w:rPr>
          <w:sz w:val="20"/>
          <w:szCs w:val="20"/>
        </w:rPr>
        <w:t xml:space="preserve">partner </w:t>
      </w:r>
      <w:r w:rsidR="00213711">
        <w:rPr>
          <w:sz w:val="20"/>
          <w:szCs w:val="20"/>
        </w:rPr>
        <w:t xml:space="preserve">in België gekozen. </w:t>
      </w:r>
      <w:r w:rsidR="00D66AA0">
        <w:rPr>
          <w:sz w:val="20"/>
          <w:szCs w:val="20"/>
        </w:rPr>
        <w:br/>
      </w:r>
      <w:r w:rsidR="00D66AA0">
        <w:rPr>
          <w:sz w:val="20"/>
          <w:szCs w:val="20"/>
        </w:rPr>
        <w:br/>
      </w:r>
      <w:r w:rsidR="00213711">
        <w:rPr>
          <w:sz w:val="20"/>
          <w:szCs w:val="20"/>
        </w:rPr>
        <w:t>Bart Claes, CEO van JBC, leg</w:t>
      </w:r>
      <w:r w:rsidR="00543763">
        <w:rPr>
          <w:sz w:val="20"/>
          <w:szCs w:val="20"/>
        </w:rPr>
        <w:t>t</w:t>
      </w:r>
      <w:r w:rsidR="00213711">
        <w:rPr>
          <w:sz w:val="20"/>
          <w:szCs w:val="20"/>
        </w:rPr>
        <w:t xml:space="preserve"> uit waarom de keuze op </w:t>
      </w:r>
      <w:proofErr w:type="spellStart"/>
      <w:r w:rsidR="00213711">
        <w:rPr>
          <w:sz w:val="20"/>
          <w:szCs w:val="20"/>
        </w:rPr>
        <w:t>Bleckmann</w:t>
      </w:r>
      <w:proofErr w:type="spellEnd"/>
      <w:r w:rsidR="00213711">
        <w:rPr>
          <w:sz w:val="20"/>
          <w:szCs w:val="20"/>
        </w:rPr>
        <w:t xml:space="preserve"> viel: </w:t>
      </w:r>
      <w:r w:rsidR="00213711" w:rsidRPr="00601C97">
        <w:rPr>
          <w:sz w:val="20"/>
          <w:szCs w:val="20"/>
        </w:rPr>
        <w:t>“</w:t>
      </w:r>
      <w:r w:rsidR="00543763" w:rsidRPr="00601C97">
        <w:rPr>
          <w:sz w:val="20"/>
          <w:szCs w:val="20"/>
        </w:rPr>
        <w:t>Met onze groeiende e-commerce activiteiten gingen we op zoek naar een nieuwe logistieke partner</w:t>
      </w:r>
      <w:r w:rsidR="00DC00CC" w:rsidRPr="00601C97">
        <w:rPr>
          <w:sz w:val="20"/>
          <w:szCs w:val="20"/>
        </w:rPr>
        <w:t xml:space="preserve">. De Belgische </w:t>
      </w:r>
      <w:proofErr w:type="spellStart"/>
      <w:r w:rsidR="00DC00CC" w:rsidRPr="00601C97">
        <w:rPr>
          <w:sz w:val="20"/>
          <w:szCs w:val="20"/>
        </w:rPr>
        <w:t>roots</w:t>
      </w:r>
      <w:proofErr w:type="spellEnd"/>
      <w:r w:rsidR="00DC00CC" w:rsidRPr="00601C97">
        <w:rPr>
          <w:sz w:val="20"/>
          <w:szCs w:val="20"/>
        </w:rPr>
        <w:t xml:space="preserve"> in combinatie met </w:t>
      </w:r>
      <w:r w:rsidR="00B86F1D" w:rsidRPr="00601C97">
        <w:rPr>
          <w:sz w:val="20"/>
          <w:szCs w:val="20"/>
        </w:rPr>
        <w:t>zijn</w:t>
      </w:r>
      <w:r w:rsidR="00DC00CC" w:rsidRPr="00601C97">
        <w:rPr>
          <w:sz w:val="20"/>
          <w:szCs w:val="20"/>
        </w:rPr>
        <w:t xml:space="preserve"> expertise in </w:t>
      </w:r>
      <w:proofErr w:type="spellStart"/>
      <w:r w:rsidR="00DC00CC" w:rsidRPr="00601C97">
        <w:rPr>
          <w:sz w:val="20"/>
          <w:szCs w:val="20"/>
        </w:rPr>
        <w:t>supply</w:t>
      </w:r>
      <w:proofErr w:type="spellEnd"/>
      <w:r w:rsidR="00DC00CC" w:rsidRPr="00601C97">
        <w:rPr>
          <w:sz w:val="20"/>
          <w:szCs w:val="20"/>
        </w:rPr>
        <w:t xml:space="preserve"> chain oplossingen voor e-commerce en </w:t>
      </w:r>
      <w:r w:rsidR="00B86F1D" w:rsidRPr="00601C97">
        <w:rPr>
          <w:sz w:val="20"/>
          <w:szCs w:val="20"/>
        </w:rPr>
        <w:t>zijn</w:t>
      </w:r>
      <w:r w:rsidR="00DC00CC" w:rsidRPr="00601C97">
        <w:rPr>
          <w:sz w:val="20"/>
          <w:szCs w:val="20"/>
        </w:rPr>
        <w:t xml:space="preserve"> ervaring in de fashion </w:t>
      </w:r>
      <w:proofErr w:type="spellStart"/>
      <w:r w:rsidR="00DC00CC" w:rsidRPr="00601C97">
        <w:rPr>
          <w:sz w:val="20"/>
          <w:szCs w:val="20"/>
        </w:rPr>
        <w:t>retail</w:t>
      </w:r>
      <w:proofErr w:type="spellEnd"/>
      <w:r w:rsidR="00DC00CC" w:rsidRPr="00601C97">
        <w:rPr>
          <w:sz w:val="20"/>
          <w:szCs w:val="20"/>
        </w:rPr>
        <w:t>, maakt va</w:t>
      </w:r>
      <w:r w:rsidR="002A6615" w:rsidRPr="00601C97">
        <w:rPr>
          <w:sz w:val="20"/>
          <w:szCs w:val="20"/>
        </w:rPr>
        <w:t xml:space="preserve">n </w:t>
      </w:r>
      <w:proofErr w:type="spellStart"/>
      <w:r w:rsidR="002A6615" w:rsidRPr="00601C97">
        <w:rPr>
          <w:sz w:val="20"/>
          <w:szCs w:val="20"/>
        </w:rPr>
        <w:t>Bleckmann</w:t>
      </w:r>
      <w:proofErr w:type="spellEnd"/>
      <w:r w:rsidR="002A6615" w:rsidRPr="00601C97">
        <w:rPr>
          <w:sz w:val="20"/>
          <w:szCs w:val="20"/>
        </w:rPr>
        <w:t xml:space="preserve"> de geknipte partner.</w:t>
      </w:r>
      <w:r w:rsidR="00323C61" w:rsidRPr="00601C97">
        <w:rPr>
          <w:sz w:val="20"/>
          <w:szCs w:val="20"/>
        </w:rPr>
        <w:t xml:space="preserve"> </w:t>
      </w:r>
      <w:r w:rsidR="00543763" w:rsidRPr="00601C97">
        <w:rPr>
          <w:sz w:val="20"/>
          <w:szCs w:val="20"/>
        </w:rPr>
        <w:t xml:space="preserve">Daarnaast gaan ze in 2019 een nieuw magazijn bouwen in Beringen, </w:t>
      </w:r>
      <w:r w:rsidR="00D41CE7">
        <w:rPr>
          <w:sz w:val="20"/>
          <w:szCs w:val="20"/>
        </w:rPr>
        <w:t>waardoor ze</w:t>
      </w:r>
      <w:r w:rsidR="00D41CE7" w:rsidRPr="00601C97">
        <w:rPr>
          <w:sz w:val="20"/>
          <w:szCs w:val="20"/>
        </w:rPr>
        <w:t xml:space="preserve"> </w:t>
      </w:r>
      <w:r w:rsidR="00543763" w:rsidRPr="00601C97">
        <w:rPr>
          <w:sz w:val="20"/>
          <w:szCs w:val="20"/>
        </w:rPr>
        <w:t>snel aan onze behoeften en die van de klant te kunnen voldoen.</w:t>
      </w:r>
      <w:r w:rsidR="003A09AC" w:rsidRPr="00601C97">
        <w:rPr>
          <w:sz w:val="20"/>
          <w:szCs w:val="20"/>
        </w:rPr>
        <w:t>”</w:t>
      </w:r>
      <w:r w:rsidR="00543763" w:rsidDel="00543763">
        <w:rPr>
          <w:i/>
          <w:sz w:val="20"/>
          <w:szCs w:val="20"/>
        </w:rPr>
        <w:t xml:space="preserve"> </w:t>
      </w:r>
      <w:r w:rsidR="003A09AC">
        <w:rPr>
          <w:sz w:val="20"/>
          <w:szCs w:val="20"/>
        </w:rPr>
        <w:t xml:space="preserve">Aan de </w:t>
      </w:r>
      <w:r>
        <w:rPr>
          <w:sz w:val="20"/>
          <w:szCs w:val="20"/>
        </w:rPr>
        <w:t>activiteiten</w:t>
      </w:r>
      <w:r w:rsidR="003A09AC">
        <w:rPr>
          <w:sz w:val="20"/>
          <w:szCs w:val="20"/>
        </w:rPr>
        <w:t xml:space="preserve"> van hun</w:t>
      </w:r>
      <w:r>
        <w:rPr>
          <w:sz w:val="20"/>
          <w:szCs w:val="20"/>
        </w:rPr>
        <w:t xml:space="preserve"> huidige</w:t>
      </w:r>
      <w:r w:rsidR="003A09AC">
        <w:rPr>
          <w:sz w:val="20"/>
          <w:szCs w:val="20"/>
        </w:rPr>
        <w:t xml:space="preserve"> distributiecentrum te Houthalen, verandert er niets. Dat centrum blijft verantwoordelijk voor he</w:t>
      </w:r>
      <w:r>
        <w:rPr>
          <w:sz w:val="20"/>
          <w:szCs w:val="20"/>
        </w:rPr>
        <w:t>t ontvangen van de bestellingen</w:t>
      </w:r>
      <w:r w:rsidR="003A09AC">
        <w:rPr>
          <w:sz w:val="20"/>
          <w:szCs w:val="20"/>
        </w:rPr>
        <w:t xml:space="preserve"> en het bevoorraden van de meer dan 140 winkels in België, Luxemburg en Duitsland.</w:t>
      </w:r>
      <w:r w:rsidR="00213711">
        <w:rPr>
          <w:sz w:val="20"/>
          <w:szCs w:val="20"/>
        </w:rPr>
        <w:br/>
      </w:r>
      <w:r w:rsidR="00D66AA0">
        <w:rPr>
          <w:sz w:val="20"/>
          <w:szCs w:val="20"/>
        </w:rPr>
        <w:br/>
      </w:r>
      <w:proofErr w:type="spellStart"/>
      <w:r w:rsidR="00213711">
        <w:rPr>
          <w:sz w:val="20"/>
          <w:szCs w:val="20"/>
        </w:rPr>
        <w:t>Bleckmann</w:t>
      </w:r>
      <w:proofErr w:type="spellEnd"/>
      <w:r w:rsidR="004B2E3E">
        <w:rPr>
          <w:sz w:val="20"/>
          <w:szCs w:val="20"/>
        </w:rPr>
        <w:t xml:space="preserve"> is sinds begin oktober</w:t>
      </w:r>
      <w:r w:rsidR="00213711">
        <w:rPr>
          <w:sz w:val="20"/>
          <w:szCs w:val="20"/>
        </w:rPr>
        <w:t xml:space="preserve"> verantwoordel</w:t>
      </w:r>
      <w:r w:rsidR="003D274C">
        <w:rPr>
          <w:sz w:val="20"/>
          <w:szCs w:val="20"/>
        </w:rPr>
        <w:t>ijk voor de afhandeling van de</w:t>
      </w:r>
      <w:r w:rsidR="00055B4B">
        <w:rPr>
          <w:sz w:val="20"/>
          <w:szCs w:val="20"/>
        </w:rPr>
        <w:t xml:space="preserve"> JBC</w:t>
      </w:r>
      <w:r w:rsidR="00213711">
        <w:rPr>
          <w:sz w:val="20"/>
          <w:szCs w:val="20"/>
        </w:rPr>
        <w:t xml:space="preserve"> online orders. </w:t>
      </w:r>
      <w:r>
        <w:rPr>
          <w:sz w:val="20"/>
          <w:szCs w:val="20"/>
        </w:rPr>
        <w:t xml:space="preserve">Sitemanager Tom </w:t>
      </w:r>
      <w:proofErr w:type="spellStart"/>
      <w:r>
        <w:rPr>
          <w:sz w:val="20"/>
          <w:szCs w:val="20"/>
        </w:rPr>
        <w:t>Leunckens</w:t>
      </w:r>
      <w:proofErr w:type="spellEnd"/>
      <w:r>
        <w:rPr>
          <w:sz w:val="20"/>
          <w:szCs w:val="20"/>
        </w:rPr>
        <w:t xml:space="preserve"> over de operatie: “</w:t>
      </w:r>
      <w:r w:rsidR="00213711">
        <w:rPr>
          <w:sz w:val="20"/>
          <w:szCs w:val="20"/>
        </w:rPr>
        <w:t xml:space="preserve">Vanuit het warehouse </w:t>
      </w:r>
      <w:r w:rsidR="00055B4B">
        <w:rPr>
          <w:sz w:val="20"/>
          <w:szCs w:val="20"/>
        </w:rPr>
        <w:t xml:space="preserve">in Grobbendonk zullen per jaar bijna 500.000 orders vertrekken. </w:t>
      </w:r>
      <w:r>
        <w:rPr>
          <w:sz w:val="20"/>
          <w:szCs w:val="20"/>
        </w:rPr>
        <w:t xml:space="preserve">Elke bestelling die voor 21:00 uur geplaatst wordt, </w:t>
      </w:r>
      <w:r w:rsidR="003D274C">
        <w:rPr>
          <w:sz w:val="20"/>
          <w:szCs w:val="20"/>
        </w:rPr>
        <w:t xml:space="preserve">kan </w:t>
      </w:r>
      <w:r w:rsidR="004B2E3E">
        <w:rPr>
          <w:sz w:val="20"/>
          <w:szCs w:val="20"/>
        </w:rPr>
        <w:t xml:space="preserve">de volgende dag </w:t>
      </w:r>
      <w:r w:rsidR="003D274C">
        <w:rPr>
          <w:sz w:val="20"/>
          <w:szCs w:val="20"/>
        </w:rPr>
        <w:t>in de winkel afgehaald worden of wo</w:t>
      </w:r>
      <w:r w:rsidR="004B2E3E">
        <w:rPr>
          <w:sz w:val="20"/>
          <w:szCs w:val="20"/>
        </w:rPr>
        <w:t>rd</w:t>
      </w:r>
      <w:r>
        <w:rPr>
          <w:sz w:val="20"/>
          <w:szCs w:val="20"/>
        </w:rPr>
        <w:t>t rechtstreeks bij de consument a</w:t>
      </w:r>
      <w:r w:rsidR="004B2E3E">
        <w:rPr>
          <w:sz w:val="20"/>
          <w:szCs w:val="20"/>
        </w:rPr>
        <w:t xml:space="preserve">an </w:t>
      </w:r>
      <w:r w:rsidR="003D274C">
        <w:rPr>
          <w:sz w:val="20"/>
          <w:szCs w:val="20"/>
        </w:rPr>
        <w:t>huis geleverd. De activiteiten voor JBC blenden perfect in de snelle en flexibele e-commerce organisatie</w:t>
      </w:r>
      <w:r w:rsidR="004B2E3E">
        <w:rPr>
          <w:sz w:val="20"/>
          <w:szCs w:val="20"/>
        </w:rPr>
        <w:t xml:space="preserve"> van </w:t>
      </w:r>
      <w:proofErr w:type="spellStart"/>
      <w:r w:rsidR="004B2E3E">
        <w:rPr>
          <w:sz w:val="20"/>
          <w:szCs w:val="20"/>
        </w:rPr>
        <w:t>Bleckmann</w:t>
      </w:r>
      <w:proofErr w:type="spellEnd"/>
      <w:r w:rsidR="004B2E3E">
        <w:rPr>
          <w:sz w:val="20"/>
          <w:szCs w:val="20"/>
        </w:rPr>
        <w:t>.</w:t>
      </w:r>
      <w:r>
        <w:rPr>
          <w:sz w:val="20"/>
          <w:szCs w:val="20"/>
        </w:rPr>
        <w:t xml:space="preserve"> We kijken uit naar het verdere verloop van de samenwerking.”</w:t>
      </w:r>
      <w:r w:rsidR="004B2E3E">
        <w:rPr>
          <w:sz w:val="20"/>
          <w:szCs w:val="20"/>
        </w:rPr>
        <w:t xml:space="preserve"> </w:t>
      </w:r>
    </w:p>
    <w:p w14:paraId="5EA46E7D" w14:textId="77777777" w:rsidR="004B2E3E" w:rsidRPr="004B2E3E" w:rsidRDefault="004B2E3E" w:rsidP="00D66AA0">
      <w:pPr>
        <w:spacing w:line="360" w:lineRule="auto"/>
        <w:rPr>
          <w:sz w:val="20"/>
          <w:szCs w:val="20"/>
          <w:lang w:val="nl-BE"/>
        </w:rPr>
      </w:pPr>
    </w:p>
    <w:p w14:paraId="1FE1D7B3" w14:textId="77777777" w:rsidR="00B524DA" w:rsidRDefault="00213711">
      <w:pPr>
        <w:spacing w:line="360" w:lineRule="auto"/>
        <w:jc w:val="center"/>
        <w:rPr>
          <w:sz w:val="20"/>
          <w:szCs w:val="20"/>
        </w:rPr>
      </w:pPr>
      <w:r>
        <w:rPr>
          <w:sz w:val="20"/>
          <w:szCs w:val="20"/>
        </w:rPr>
        <w:t>--- Noot voor de redactie ---</w:t>
      </w:r>
    </w:p>
    <w:p w14:paraId="361CACAB" w14:textId="1C194F85" w:rsidR="00B524DA" w:rsidRDefault="00B524DA" w:rsidP="00D66AA0">
      <w:pPr>
        <w:spacing w:line="360" w:lineRule="auto"/>
        <w:rPr>
          <w:sz w:val="20"/>
          <w:szCs w:val="20"/>
        </w:rPr>
      </w:pPr>
    </w:p>
    <w:p w14:paraId="78751D3D" w14:textId="0FDD5CB1" w:rsidR="00543763" w:rsidRPr="00B60594" w:rsidRDefault="00213711">
      <w:pPr>
        <w:spacing w:line="360" w:lineRule="auto"/>
        <w:rPr>
          <w:bCs/>
          <w:sz w:val="20"/>
          <w:szCs w:val="20"/>
        </w:rPr>
      </w:pPr>
      <w:r>
        <w:rPr>
          <w:b/>
          <w:bCs/>
          <w:sz w:val="20"/>
          <w:szCs w:val="20"/>
        </w:rPr>
        <w:t>Over JBC</w:t>
      </w:r>
      <w:r>
        <w:rPr>
          <w:b/>
          <w:bCs/>
          <w:sz w:val="20"/>
          <w:szCs w:val="20"/>
        </w:rPr>
        <w:br/>
      </w:r>
      <w:proofErr w:type="spellStart"/>
      <w:r w:rsidR="00543763" w:rsidRPr="003C055D">
        <w:rPr>
          <w:bCs/>
          <w:sz w:val="20"/>
          <w:szCs w:val="20"/>
        </w:rPr>
        <w:t>JBC</w:t>
      </w:r>
      <w:proofErr w:type="spellEnd"/>
      <w:r w:rsidR="00543763" w:rsidRPr="003C055D">
        <w:rPr>
          <w:bCs/>
          <w:sz w:val="20"/>
          <w:szCs w:val="20"/>
        </w:rPr>
        <w:t xml:space="preserve"> werd in 1975 opgericht door Jean-Baptiste Claes en is een familiebedrijf pur sang dat vandaag zij aan zij geleid wordt door Bart en Ann Claes. Met haar sterke positie op het middensegment heeft JBC oog voor alle leden van het gezin en elk budget. Het bedrijf heeft als doel de laatste modetrends te vertalen in betaalbare, kwaliteitsvolle kleding die duurzaam wordt geproduceerd. Het bedrijf heeft een sterke </w:t>
      </w:r>
      <w:proofErr w:type="spellStart"/>
      <w:r w:rsidR="00543763" w:rsidRPr="003C055D">
        <w:rPr>
          <w:bCs/>
          <w:sz w:val="20"/>
          <w:szCs w:val="20"/>
        </w:rPr>
        <w:t>omnichannel</w:t>
      </w:r>
      <w:proofErr w:type="spellEnd"/>
      <w:r w:rsidR="00543763" w:rsidRPr="003C055D">
        <w:rPr>
          <w:bCs/>
          <w:sz w:val="20"/>
          <w:szCs w:val="20"/>
        </w:rPr>
        <w:t xml:space="preserve">-aanpak en behaalde in 2016 een omzet van 240 miljoen euro (incl. btw). Een ambitie die resulteert in collecties met een lokale insteek en respect voor mens en milieu. JBC is sinds 1 april 2015 lid van Fair </w:t>
      </w:r>
      <w:proofErr w:type="spellStart"/>
      <w:r w:rsidR="00543763" w:rsidRPr="003C055D">
        <w:rPr>
          <w:bCs/>
          <w:sz w:val="20"/>
          <w:szCs w:val="20"/>
        </w:rPr>
        <w:t>Wear</w:t>
      </w:r>
      <w:proofErr w:type="spellEnd"/>
      <w:r w:rsidR="00543763" w:rsidRPr="003C055D">
        <w:rPr>
          <w:bCs/>
          <w:sz w:val="20"/>
          <w:szCs w:val="20"/>
        </w:rPr>
        <w:t xml:space="preserve"> Foundation en is </w:t>
      </w:r>
      <w:r w:rsidR="00543763" w:rsidRPr="003C055D">
        <w:rPr>
          <w:bCs/>
          <w:sz w:val="20"/>
          <w:szCs w:val="20"/>
        </w:rPr>
        <w:lastRenderedPageBreak/>
        <w:t xml:space="preserve">bovendien de eerste Belgische retailer die het Bangladesh Veiligheidsakkoord heeft ondertekend. Claes Retail Group (CRG), de overkoepelende holding boven JBC en Mayerline, telt meer dan 1500 medewerkers (direct en indirect) en bezit zo’n 210 winkels in België, Duitsland en Luxemburg, waarvan 146 JBC-winkels en 64 Mayerline-winkels. </w:t>
      </w:r>
      <w:r w:rsidR="00543763">
        <w:rPr>
          <w:bCs/>
          <w:sz w:val="20"/>
          <w:szCs w:val="20"/>
        </w:rPr>
        <w:t xml:space="preserve">Meer info: </w:t>
      </w:r>
      <w:hyperlink r:id="rId11" w:history="1">
        <w:r w:rsidR="00543763" w:rsidRPr="00726646">
          <w:rPr>
            <w:rStyle w:val="Hyperlink"/>
            <w:bCs/>
            <w:color w:val="D20C14"/>
            <w:sz w:val="20"/>
            <w:szCs w:val="20"/>
          </w:rPr>
          <w:t>www.jbc.be</w:t>
        </w:r>
      </w:hyperlink>
      <w:r w:rsidR="00543763">
        <w:rPr>
          <w:bCs/>
          <w:sz w:val="20"/>
          <w:szCs w:val="20"/>
        </w:rPr>
        <w:t xml:space="preserve"> of via Katrien </w:t>
      </w:r>
      <w:proofErr w:type="spellStart"/>
      <w:r w:rsidR="00543763">
        <w:rPr>
          <w:bCs/>
          <w:sz w:val="20"/>
          <w:szCs w:val="20"/>
        </w:rPr>
        <w:t>Vangrunderbeeck</w:t>
      </w:r>
      <w:proofErr w:type="spellEnd"/>
      <w:r w:rsidR="00543763">
        <w:rPr>
          <w:bCs/>
          <w:sz w:val="20"/>
          <w:szCs w:val="20"/>
        </w:rPr>
        <w:t xml:space="preserve">, </w:t>
      </w:r>
      <w:proofErr w:type="spellStart"/>
      <w:r w:rsidR="00543763">
        <w:rPr>
          <w:bCs/>
          <w:sz w:val="20"/>
          <w:szCs w:val="20"/>
        </w:rPr>
        <w:t>Internal</w:t>
      </w:r>
      <w:proofErr w:type="spellEnd"/>
      <w:r w:rsidR="00543763">
        <w:rPr>
          <w:bCs/>
          <w:sz w:val="20"/>
          <w:szCs w:val="20"/>
        </w:rPr>
        <w:t xml:space="preserve"> Communications </w:t>
      </w:r>
      <w:proofErr w:type="spellStart"/>
      <w:r w:rsidR="00543763">
        <w:rPr>
          <w:bCs/>
          <w:sz w:val="20"/>
          <w:szCs w:val="20"/>
        </w:rPr>
        <w:t>Officer</w:t>
      </w:r>
      <w:proofErr w:type="spellEnd"/>
      <w:r w:rsidR="00543763">
        <w:rPr>
          <w:bCs/>
          <w:sz w:val="20"/>
          <w:szCs w:val="20"/>
        </w:rPr>
        <w:t>, +32479 31 48 55</w:t>
      </w:r>
    </w:p>
    <w:p w14:paraId="28C639DF" w14:textId="77777777" w:rsidR="00B524DA" w:rsidRDefault="00B524DA">
      <w:pPr>
        <w:spacing w:line="360" w:lineRule="auto"/>
        <w:rPr>
          <w:sz w:val="20"/>
          <w:szCs w:val="20"/>
        </w:rPr>
      </w:pPr>
    </w:p>
    <w:p w14:paraId="57A6D955" w14:textId="77777777" w:rsidR="00B524DA" w:rsidRDefault="00213711">
      <w:pPr>
        <w:spacing w:line="360" w:lineRule="auto"/>
        <w:rPr>
          <w:b/>
          <w:bCs/>
          <w:sz w:val="20"/>
          <w:szCs w:val="20"/>
        </w:rPr>
      </w:pPr>
      <w:r>
        <w:rPr>
          <w:b/>
          <w:bCs/>
          <w:sz w:val="20"/>
          <w:szCs w:val="20"/>
        </w:rPr>
        <w:t xml:space="preserve">Over </w:t>
      </w:r>
      <w:proofErr w:type="spellStart"/>
      <w:r>
        <w:rPr>
          <w:b/>
          <w:bCs/>
          <w:sz w:val="20"/>
          <w:szCs w:val="20"/>
        </w:rPr>
        <w:t>Bleckmann</w:t>
      </w:r>
      <w:proofErr w:type="spellEnd"/>
    </w:p>
    <w:p w14:paraId="26AB267E" w14:textId="3BAAFE53" w:rsidR="00B524DA" w:rsidRDefault="00213711">
      <w:pPr>
        <w:spacing w:line="360" w:lineRule="auto"/>
      </w:pPr>
      <w:proofErr w:type="spellStart"/>
      <w:r>
        <w:rPr>
          <w:sz w:val="20"/>
          <w:szCs w:val="20"/>
        </w:rPr>
        <w:t>Bleckmann</w:t>
      </w:r>
      <w:proofErr w:type="spellEnd"/>
      <w:r>
        <w:rPr>
          <w:sz w:val="20"/>
          <w:szCs w:val="20"/>
        </w:rPr>
        <w:t>, opgericht in 1862, is toonaangevend in Supply Chain Management (SCM) oplossingen voor de we</w:t>
      </w:r>
      <w:r w:rsidR="00601C97">
        <w:rPr>
          <w:sz w:val="20"/>
          <w:szCs w:val="20"/>
        </w:rPr>
        <w:t>reldwijde fashion &amp; lifestyle</w:t>
      </w:r>
      <w:r>
        <w:rPr>
          <w:color w:val="FF9200"/>
          <w:sz w:val="20"/>
          <w:szCs w:val="20"/>
        </w:rPr>
        <w:t xml:space="preserve"> </w:t>
      </w:r>
      <w:r w:rsidR="00601C97">
        <w:rPr>
          <w:sz w:val="20"/>
          <w:szCs w:val="20"/>
        </w:rPr>
        <w:t>industrie</w:t>
      </w:r>
      <w:r>
        <w:rPr>
          <w:sz w:val="20"/>
          <w:szCs w:val="20"/>
        </w:rPr>
        <w:t xml:space="preserve">. </w:t>
      </w:r>
      <w:proofErr w:type="spellStart"/>
      <w:r>
        <w:rPr>
          <w:sz w:val="20"/>
          <w:szCs w:val="20"/>
        </w:rPr>
        <w:t>Bleckmann</w:t>
      </w:r>
      <w:proofErr w:type="spellEnd"/>
      <w:r>
        <w:rPr>
          <w:sz w:val="20"/>
          <w:szCs w:val="20"/>
        </w:rPr>
        <w:t xml:space="preserve"> heeft als doel om haar (eind)klanten de beste SCM oplossingen te bieden door werkprocessen flexibel en snel in te richten. Het logistieke bedrijf heeft zich gedurende haar bestaan ontwikkeld tot een </w:t>
      </w:r>
      <w:proofErr w:type="spellStart"/>
      <w:r>
        <w:rPr>
          <w:sz w:val="20"/>
          <w:szCs w:val="20"/>
        </w:rPr>
        <w:t>omni-channel</w:t>
      </w:r>
      <w:proofErr w:type="spellEnd"/>
      <w:r>
        <w:rPr>
          <w:sz w:val="20"/>
          <w:szCs w:val="20"/>
        </w:rPr>
        <w:t xml:space="preserve"> dienstverlener en heeft een jaaromzet van 210 miljoen euro, verdeeld over vestigingen in Europa, de Verenigde Staten en Azië. </w:t>
      </w:r>
      <w:r>
        <w:rPr>
          <w:sz w:val="20"/>
          <w:szCs w:val="20"/>
          <w:lang w:val="en-US"/>
        </w:rPr>
        <w:t xml:space="preserve">Meer info: </w:t>
      </w:r>
      <w:hyperlink r:id="rId12" w:history="1">
        <w:r w:rsidR="00D66AA0" w:rsidRPr="00726646">
          <w:rPr>
            <w:rStyle w:val="Hyperlink"/>
            <w:color w:val="D20C14"/>
            <w:sz w:val="20"/>
            <w:szCs w:val="20"/>
            <w:u w:color="0563C1"/>
            <w:lang w:val="en-US"/>
          </w:rPr>
          <w:t>www.bleckmann.com</w:t>
        </w:r>
      </w:hyperlink>
      <w:r w:rsidRPr="00726646">
        <w:rPr>
          <w:color w:val="D20C14"/>
          <w:sz w:val="20"/>
          <w:szCs w:val="20"/>
          <w:lang w:val="en-US"/>
        </w:rPr>
        <w:t xml:space="preserve"> </w:t>
      </w:r>
    </w:p>
    <w:sectPr w:rsidR="00B524DA">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2CB69" w14:textId="77777777" w:rsidR="00882C6D" w:rsidRDefault="00882C6D">
      <w:r>
        <w:separator/>
      </w:r>
    </w:p>
  </w:endnote>
  <w:endnote w:type="continuationSeparator" w:id="0">
    <w:p w14:paraId="71526D13" w14:textId="77777777" w:rsidR="00882C6D" w:rsidRDefault="0088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00E96" w14:textId="77777777" w:rsidR="00882C6D" w:rsidRDefault="00882C6D">
      <w:r>
        <w:separator/>
      </w:r>
    </w:p>
  </w:footnote>
  <w:footnote w:type="continuationSeparator" w:id="0">
    <w:p w14:paraId="09D1EB24" w14:textId="77777777" w:rsidR="00882C6D" w:rsidRDefault="00882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EE0EE6"/>
    <w:multiLevelType w:val="hybridMultilevel"/>
    <w:tmpl w:val="92068C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22209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4DA"/>
    <w:rsid w:val="00055B4B"/>
    <w:rsid w:val="0012405D"/>
    <w:rsid w:val="001529A2"/>
    <w:rsid w:val="001D3331"/>
    <w:rsid w:val="00213711"/>
    <w:rsid w:val="002A6615"/>
    <w:rsid w:val="00323C61"/>
    <w:rsid w:val="00346D54"/>
    <w:rsid w:val="003A09AC"/>
    <w:rsid w:val="003B2CE5"/>
    <w:rsid w:val="003C055D"/>
    <w:rsid w:val="003C56AF"/>
    <w:rsid w:val="003D274C"/>
    <w:rsid w:val="004B2E3E"/>
    <w:rsid w:val="004C5B27"/>
    <w:rsid w:val="004D3761"/>
    <w:rsid w:val="00543763"/>
    <w:rsid w:val="005819E8"/>
    <w:rsid w:val="00601C97"/>
    <w:rsid w:val="006939E7"/>
    <w:rsid w:val="006C17C2"/>
    <w:rsid w:val="00726646"/>
    <w:rsid w:val="00752619"/>
    <w:rsid w:val="00766006"/>
    <w:rsid w:val="00882C6D"/>
    <w:rsid w:val="008D186C"/>
    <w:rsid w:val="008D5713"/>
    <w:rsid w:val="008D6159"/>
    <w:rsid w:val="008F446D"/>
    <w:rsid w:val="009552F5"/>
    <w:rsid w:val="00AA0E4D"/>
    <w:rsid w:val="00B02CDB"/>
    <w:rsid w:val="00B10545"/>
    <w:rsid w:val="00B524DA"/>
    <w:rsid w:val="00B60594"/>
    <w:rsid w:val="00B86F1D"/>
    <w:rsid w:val="00BA7166"/>
    <w:rsid w:val="00C412D0"/>
    <w:rsid w:val="00C4494D"/>
    <w:rsid w:val="00CC7F95"/>
    <w:rsid w:val="00CF5720"/>
    <w:rsid w:val="00D41CE7"/>
    <w:rsid w:val="00D66AA0"/>
    <w:rsid w:val="00DA6B3D"/>
    <w:rsid w:val="00DC00CC"/>
    <w:rsid w:val="00E63EEC"/>
    <w:rsid w:val="00EB4D27"/>
    <w:rsid w:val="00F1119E"/>
    <w:rsid w:val="00F231CC"/>
    <w:rsid w:val="00F53C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77BF7"/>
  <w15:docId w15:val="{0DC452C5-E26D-44AE-BD52-B4DFA34E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Pr>
      <w:rFonts w:ascii="Calibri" w:eastAsia="Calibri" w:hAnsi="Calibri" w:cs="Calibri"/>
      <w:color w:val="000000"/>
      <w:sz w:val="22"/>
      <w:szCs w:val="22"/>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rPr>
  </w:style>
  <w:style w:type="paragraph" w:styleId="Normaalweb">
    <w:name w:val="Normal (Web)"/>
    <w:pPr>
      <w:spacing w:before="100" w:after="100"/>
    </w:pPr>
    <w:rPr>
      <w:rFonts w:cs="Arial Unicode MS"/>
      <w:color w:val="000000"/>
      <w:sz w:val="24"/>
      <w:szCs w:val="24"/>
      <w:u w:color="000000"/>
    </w:rPr>
  </w:style>
  <w:style w:type="character" w:customStyle="1" w:styleId="Koppeling">
    <w:name w:val="Koppeling"/>
    <w:rPr>
      <w:color w:val="0563C1"/>
      <w:u w:val="single" w:color="0563C1"/>
    </w:rPr>
  </w:style>
  <w:style w:type="character" w:customStyle="1" w:styleId="Hyperlink0">
    <w:name w:val="Hyperlink.0"/>
    <w:basedOn w:val="Koppeling"/>
    <w:rPr>
      <w:color w:val="0563C1"/>
      <w:sz w:val="20"/>
      <w:szCs w:val="20"/>
      <w:u w:val="single" w:color="0563C1"/>
      <w:lang w:val="en-US"/>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rFonts w:ascii="Calibri" w:eastAsia="Calibri" w:hAnsi="Calibri" w:cs="Calibri"/>
      <w:color w:val="000000"/>
      <w:u w:color="00000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E63EE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63EEC"/>
    <w:rPr>
      <w:rFonts w:ascii="Segoe UI" w:eastAsia="Calibri" w:hAnsi="Segoe UI" w:cs="Segoe UI"/>
      <w:color w:val="000000"/>
      <w:sz w:val="18"/>
      <w:szCs w:val="18"/>
      <w:u w:color="000000"/>
    </w:rPr>
  </w:style>
  <w:style w:type="paragraph" w:styleId="Onderwerpvanopmerking">
    <w:name w:val="annotation subject"/>
    <w:basedOn w:val="Tekstopmerking"/>
    <w:next w:val="Tekstopmerking"/>
    <w:link w:val="OnderwerpvanopmerkingChar"/>
    <w:uiPriority w:val="99"/>
    <w:semiHidden/>
    <w:unhideWhenUsed/>
    <w:rsid w:val="00B10545"/>
    <w:rPr>
      <w:b/>
      <w:bCs/>
    </w:rPr>
  </w:style>
  <w:style w:type="character" w:customStyle="1" w:styleId="OnderwerpvanopmerkingChar">
    <w:name w:val="Onderwerp van opmerking Char"/>
    <w:basedOn w:val="TekstopmerkingChar"/>
    <w:link w:val="Onderwerpvanopmerking"/>
    <w:uiPriority w:val="99"/>
    <w:semiHidden/>
    <w:rsid w:val="00B10545"/>
    <w:rPr>
      <w:rFonts w:ascii="Calibri" w:eastAsia="Calibri" w:hAnsi="Calibri" w:cs="Calibri"/>
      <w:b/>
      <w:bCs/>
      <w:color w:val="000000"/>
      <w:u w:color="000000"/>
    </w:rPr>
  </w:style>
  <w:style w:type="character" w:customStyle="1" w:styleId="Onopgelostemelding1">
    <w:name w:val="Onopgeloste melding1"/>
    <w:basedOn w:val="Standaardalinea-lettertype"/>
    <w:uiPriority w:val="99"/>
    <w:semiHidden/>
    <w:unhideWhenUsed/>
    <w:rsid w:val="00D66AA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leckman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bc.b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CA7AB-4369-446E-B462-0F2FD9F34783}">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2.xml><?xml version="1.0" encoding="utf-8"?>
<ds:datastoreItem xmlns:ds="http://schemas.openxmlformats.org/officeDocument/2006/customXml" ds:itemID="{6C9B7D6D-7FF5-41FA-9A39-DB697A716A2D}">
  <ds:schemaRefs>
    <ds:schemaRef ds:uri="http://schemas.microsoft.com/sharepoint/v3/contenttype/forms"/>
  </ds:schemaRefs>
</ds:datastoreItem>
</file>

<file path=customXml/itemProps3.xml><?xml version="1.0" encoding="utf-8"?>
<ds:datastoreItem xmlns:ds="http://schemas.openxmlformats.org/officeDocument/2006/customXml" ds:itemID="{FE576144-1361-47F8-B186-DB4778ABC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592</Words>
  <Characters>3261</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Loes Windt</dc:creator>
  <cp:lastModifiedBy>Yang Mei Asscheman</cp:lastModifiedBy>
  <cp:revision>3</cp:revision>
  <dcterms:created xsi:type="dcterms:W3CDTF">2017-11-10T20:56:00Z</dcterms:created>
  <dcterms:modified xsi:type="dcterms:W3CDTF">2023-07-06T19:37:00Z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