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FA704C" w:rsidRDefault="00A27BAA" w:rsidP="004A6591">
      <w:pPr>
        <w:jc w:val="both"/>
        <w:rPr>
          <w:b/>
          <w:bCs/>
          <w:sz w:val="28"/>
          <w:szCs w:val="28"/>
          <w:lang w:val="en-GB"/>
        </w:rPr>
      </w:pPr>
      <w:r w:rsidRPr="00FA704C">
        <w:rPr>
          <w:b/>
          <w:bCs/>
          <w:sz w:val="28"/>
          <w:szCs w:val="28"/>
          <w:lang w:val="en-GB"/>
        </w:rPr>
        <w:t>P</w:t>
      </w:r>
      <w:r w:rsidR="00A72AD4" w:rsidRPr="00FA704C">
        <w:rPr>
          <w:b/>
          <w:bCs/>
          <w:sz w:val="28"/>
          <w:szCs w:val="28"/>
          <w:lang w:val="en-GB"/>
        </w:rPr>
        <w:t>RESS RELEASE</w:t>
      </w:r>
    </w:p>
    <w:p w14:paraId="1602B08C" w14:textId="45F52C34" w:rsidR="00A27BAA" w:rsidRPr="00FA704C" w:rsidRDefault="00A72AD4" w:rsidP="004A6591">
      <w:pPr>
        <w:jc w:val="both"/>
        <w:rPr>
          <w:i/>
          <w:iCs/>
          <w:lang w:val="en-GB"/>
        </w:rPr>
      </w:pPr>
      <w:r w:rsidRPr="00FA704C">
        <w:rPr>
          <w:i/>
          <w:iCs/>
          <w:lang w:val="en-GB"/>
        </w:rPr>
        <w:t xml:space="preserve">For </w:t>
      </w:r>
      <w:r w:rsidR="00A27BAA" w:rsidRPr="00FA704C">
        <w:rPr>
          <w:i/>
          <w:iCs/>
          <w:lang w:val="en-GB"/>
        </w:rPr>
        <w:t>direct publicati</w:t>
      </w:r>
      <w:r w:rsidRPr="00FA704C">
        <w:rPr>
          <w:i/>
          <w:iCs/>
          <w:lang w:val="en-GB"/>
        </w:rPr>
        <w:t>on</w:t>
      </w:r>
    </w:p>
    <w:p w14:paraId="09E04C45" w14:textId="77777777" w:rsidR="00D80E33" w:rsidRPr="00FA704C" w:rsidRDefault="00D80E33" w:rsidP="6E8DFB26">
      <w:pPr>
        <w:jc w:val="both"/>
        <w:rPr>
          <w:lang w:val="en-GB"/>
        </w:rPr>
      </w:pPr>
    </w:p>
    <w:p w14:paraId="04341B0A" w14:textId="77777777" w:rsidR="00035AEB" w:rsidRPr="00FA704C" w:rsidRDefault="00035AEB" w:rsidP="6E8DFB26">
      <w:pPr>
        <w:jc w:val="both"/>
        <w:rPr>
          <w:lang w:val="en-GB"/>
        </w:rPr>
      </w:pPr>
    </w:p>
    <w:p w14:paraId="4ED159C8" w14:textId="5AEECC19" w:rsidR="003627CB" w:rsidRPr="00FA704C" w:rsidRDefault="003627CB" w:rsidP="004A6591">
      <w:pPr>
        <w:jc w:val="both"/>
        <w:rPr>
          <w:b/>
          <w:bCs/>
          <w:lang w:val="en-GB"/>
        </w:rPr>
      </w:pPr>
      <w:r w:rsidRPr="00FA704C">
        <w:rPr>
          <w:lang w:val="en-GB"/>
        </w:rPr>
        <w:t>Eindhoven</w:t>
      </w:r>
      <w:r w:rsidR="0046649E" w:rsidRPr="00FA704C">
        <w:rPr>
          <w:lang w:val="en-GB"/>
        </w:rPr>
        <w:t xml:space="preserve"> (NL)</w:t>
      </w:r>
      <w:r w:rsidRPr="00FA704C">
        <w:rPr>
          <w:lang w:val="en-GB"/>
        </w:rPr>
        <w:t xml:space="preserve">, </w:t>
      </w:r>
      <w:r w:rsidR="009628B6" w:rsidRPr="00FA704C">
        <w:rPr>
          <w:lang w:val="en-GB"/>
        </w:rPr>
        <w:t xml:space="preserve">25 </w:t>
      </w:r>
      <w:proofErr w:type="spellStart"/>
      <w:r w:rsidR="009628B6" w:rsidRPr="00FA704C">
        <w:rPr>
          <w:lang w:val="en-GB"/>
        </w:rPr>
        <w:t>a</w:t>
      </w:r>
      <w:r w:rsidR="008B7AA3" w:rsidRPr="00FA704C">
        <w:rPr>
          <w:lang w:val="en-GB"/>
        </w:rPr>
        <w:t>pril</w:t>
      </w:r>
      <w:proofErr w:type="spellEnd"/>
      <w:r w:rsidR="0046649E" w:rsidRPr="00FA704C">
        <w:rPr>
          <w:lang w:val="en-GB"/>
        </w:rPr>
        <w:t>,</w:t>
      </w:r>
      <w:r w:rsidRPr="00FA704C">
        <w:rPr>
          <w:lang w:val="en-GB"/>
        </w:rPr>
        <w:t xml:space="preserve"> 202</w:t>
      </w:r>
      <w:r w:rsidR="002E1D60" w:rsidRPr="00FA704C">
        <w:rPr>
          <w:lang w:val="en-GB"/>
        </w:rPr>
        <w:t>4</w:t>
      </w:r>
      <w:r w:rsidRPr="00FA704C">
        <w:rPr>
          <w:lang w:val="en-GB"/>
        </w:rPr>
        <w:t>.</w:t>
      </w:r>
      <w:r w:rsidRPr="00FA704C">
        <w:rPr>
          <w:b/>
          <w:bCs/>
          <w:lang w:val="en-GB"/>
        </w:rPr>
        <w:t xml:space="preserve"> </w:t>
      </w:r>
    </w:p>
    <w:p w14:paraId="5F9C7B4B" w14:textId="77777777" w:rsidR="003627CB" w:rsidRPr="00FA704C" w:rsidRDefault="003627CB" w:rsidP="004A6591">
      <w:pPr>
        <w:jc w:val="both"/>
        <w:rPr>
          <w:lang w:val="en-GB"/>
        </w:rPr>
      </w:pPr>
    </w:p>
    <w:p w14:paraId="687B64FD" w14:textId="77777777" w:rsidR="00DF75C3" w:rsidRPr="00FA704C" w:rsidRDefault="00DF75C3" w:rsidP="004A6591">
      <w:pPr>
        <w:jc w:val="both"/>
        <w:rPr>
          <w:lang w:val="en-GB"/>
        </w:rPr>
      </w:pPr>
    </w:p>
    <w:p w14:paraId="1A34CF4F" w14:textId="5A6A6E1B" w:rsidR="000235B5" w:rsidRPr="009628B6" w:rsidRDefault="000235B5" w:rsidP="000235B5">
      <w:pPr>
        <w:jc w:val="both"/>
        <w:rPr>
          <w:b/>
          <w:bCs/>
          <w:caps/>
          <w:color w:val="C00000"/>
          <w:sz w:val="28"/>
        </w:rPr>
      </w:pPr>
      <w:r w:rsidRPr="009628B6">
        <w:rPr>
          <w:b/>
          <w:bCs/>
          <w:caps/>
          <w:color w:val="C00000"/>
          <w:sz w:val="28"/>
        </w:rPr>
        <w:t xml:space="preserve">BLECKMANN STREEFT </w:t>
      </w:r>
      <w:r w:rsidR="001A6F46">
        <w:rPr>
          <w:b/>
          <w:bCs/>
          <w:caps/>
          <w:color w:val="C00000"/>
          <w:sz w:val="28"/>
        </w:rPr>
        <w:t>NAA</w:t>
      </w:r>
      <w:r w:rsidRPr="009628B6">
        <w:rPr>
          <w:b/>
          <w:bCs/>
          <w:caps/>
          <w:color w:val="C00000"/>
          <w:sz w:val="28"/>
        </w:rPr>
        <w:t>R SNELLER</w:t>
      </w:r>
      <w:r w:rsidR="0041647C">
        <w:rPr>
          <w:b/>
          <w:bCs/>
          <w:caps/>
          <w:color w:val="C00000"/>
          <w:sz w:val="28"/>
        </w:rPr>
        <w:t xml:space="preserve"> LOGISTIEK PROCES</w:t>
      </w:r>
      <w:r w:rsidRPr="009628B6">
        <w:rPr>
          <w:b/>
          <w:bCs/>
          <w:caps/>
          <w:color w:val="C00000"/>
          <w:sz w:val="28"/>
        </w:rPr>
        <w:t xml:space="preserve">  MET DE AUTOSTORE OPLOSSING; EEN GEAUTOMATISEERD OPSLAG- EN OPHAALSYSTEEM</w:t>
      </w:r>
    </w:p>
    <w:p w14:paraId="7701D60C" w14:textId="77777777" w:rsidR="000235B5" w:rsidRPr="009628B6" w:rsidRDefault="000235B5" w:rsidP="00F13438"/>
    <w:p w14:paraId="1C7D8E16" w14:textId="1B07A950" w:rsidR="000235B5" w:rsidRPr="009628B6" w:rsidRDefault="000235B5" w:rsidP="00F13438">
      <w:r w:rsidRPr="009628B6">
        <w:t xml:space="preserve">Bleckmann, expert in supply chain management voor mode- en lifestylemerken, kondigt de ‘go-live’ aan van een nieuw geautomatiseerd opslag- en ophaalsysteem (ASRS) op zijn op zonne-energie werkende fulfilmentlocatie in Grobbendonk, België. Het nieuwe geïntegreerde goederen-naar-persoon-systeem is een geïntegreerde Kardex AutoStore-oplossing met geautomatiseerde verpakkingslijn en biedt een gestroomlijnd alternatief voor traditionele stellingopslag. Het verkleint de voorraadvoetafdruk aanzienlijk en versnelt het </w:t>
      </w:r>
      <w:r w:rsidR="001A6F46">
        <w:t>‘</w:t>
      </w:r>
      <w:r w:rsidRPr="009628B6">
        <w:t>picken</w:t>
      </w:r>
      <w:r w:rsidR="001A6F46">
        <w:t>’</w:t>
      </w:r>
      <w:r w:rsidRPr="009628B6">
        <w:t xml:space="preserve"> en verpakken. Het nieuwe systeem is de nieuwste stap in de automatiseringsstrategie van Bleckmann, die tot doel heeft de schaarste aan arbeidskrachten aan te pakken en een </w:t>
      </w:r>
      <w:r w:rsidR="00A54D31">
        <w:t>nog</w:t>
      </w:r>
      <w:r w:rsidR="00E9337E">
        <w:t xml:space="preserve"> </w:t>
      </w:r>
      <w:r w:rsidRPr="009628B6">
        <w:t>soepeler fulfilmentproces te bieden.</w:t>
      </w:r>
    </w:p>
    <w:p w14:paraId="17C0A20F" w14:textId="77777777" w:rsidR="000235B5" w:rsidRPr="009628B6" w:rsidRDefault="000235B5" w:rsidP="00F13438"/>
    <w:p w14:paraId="5415D88A" w14:textId="77777777" w:rsidR="000235B5" w:rsidRPr="002B03E4" w:rsidRDefault="000235B5" w:rsidP="00F13438">
      <w:pPr>
        <w:rPr>
          <w:b/>
          <w:bCs/>
          <w:color w:val="C00000"/>
        </w:rPr>
      </w:pPr>
      <w:r w:rsidRPr="002B03E4">
        <w:rPr>
          <w:b/>
          <w:bCs/>
          <w:color w:val="C00000"/>
        </w:rPr>
        <w:t>Minder ruimte, meer snelheid</w:t>
      </w:r>
    </w:p>
    <w:p w14:paraId="6520FDB9" w14:textId="0E662992" w:rsidR="000235B5" w:rsidRPr="009628B6" w:rsidRDefault="000235B5" w:rsidP="00F13438">
      <w:r w:rsidRPr="009628B6">
        <w:t xml:space="preserve">De nieuwe AutoStore gebruikt tot zeven keer minder ruimte dan </w:t>
      </w:r>
      <w:r w:rsidR="00FA704C">
        <w:t>conventionele manuele ‘</w:t>
      </w:r>
      <w:proofErr w:type="spellStart"/>
      <w:r w:rsidR="00FA704C">
        <w:t>picking</w:t>
      </w:r>
      <w:proofErr w:type="spellEnd"/>
      <w:r w:rsidR="00FA704C">
        <w:t xml:space="preserve"> zone’</w:t>
      </w:r>
      <w:r w:rsidRPr="009628B6">
        <w:t xml:space="preserve"> om dezelfde hoeveelheid voorraad op te slaan. Hierdoor wordt de opslagcapaciteit vergroot, waardoor meer SKU’s (van meerdere klanten) tegelijkertijd kunnen worden opgeslagen en de kans op voorraadtekorten aanzienlijk wordt verkleind. Artikelen worden ook opgehaald door radiografisch bestuurde robots, waardoor tijd wordt bespaard doordat medewerkers niet langer handmatig producten hoeven te verzamelen.</w:t>
      </w:r>
    </w:p>
    <w:p w14:paraId="3DB28902" w14:textId="77777777" w:rsidR="000235B5" w:rsidRPr="009628B6" w:rsidRDefault="000235B5" w:rsidP="00F13438"/>
    <w:p w14:paraId="053EF3A9" w14:textId="77777777" w:rsidR="000235B5" w:rsidRPr="009628B6" w:rsidRDefault="000235B5" w:rsidP="00F13438">
      <w:r w:rsidRPr="009628B6">
        <w:t>De Kardex AutoStore maakt deel uit van een geïntegreerde oplossing die minimale menselijke tussenkomst vereist. Dit omvat een geavanceerd transportsysteem van dozenopzetters en een autonoom pakstation met hoogteverkleining van de dozen, wat het fulfilmentproces aanzienlijk stroomlijnt. “Vanaf het moment dat een product de AutoStore binnenkomt totdat het in een doos het magazijn verlaat, is het slechts door één paar handen aangeraakt”, legt Stefan Schepers, Automation Specialist bij Bleckmann uit. “Hierdoor kunnen we de tijd tussen de ontvangst van een bestelling en het vertrek uit het magazijn met wel 60% verkorten.”</w:t>
      </w:r>
    </w:p>
    <w:p w14:paraId="5B165D61" w14:textId="77777777" w:rsidR="000235B5" w:rsidRPr="009628B6" w:rsidRDefault="000235B5" w:rsidP="00F13438"/>
    <w:p w14:paraId="04093AEB" w14:textId="77777777" w:rsidR="000235B5" w:rsidRPr="00EB24E7" w:rsidRDefault="000235B5" w:rsidP="00F13438">
      <w:pPr>
        <w:rPr>
          <w:b/>
          <w:bCs/>
          <w:color w:val="C00000"/>
        </w:rPr>
      </w:pPr>
      <w:r w:rsidRPr="00EB24E7">
        <w:rPr>
          <w:b/>
          <w:bCs/>
          <w:color w:val="C00000"/>
        </w:rPr>
        <w:t>Een geïntegreerde oplossing</w:t>
      </w:r>
    </w:p>
    <w:p w14:paraId="06471948" w14:textId="15701514" w:rsidR="008D2ACF" w:rsidRPr="009628B6" w:rsidRDefault="000235B5" w:rsidP="00F13438">
      <w:pPr>
        <w:rPr>
          <w:b/>
          <w:bCs/>
          <w:color w:val="C00000"/>
          <w:sz w:val="28"/>
        </w:rPr>
      </w:pPr>
      <w:r w:rsidRPr="009628B6">
        <w:t xml:space="preserve">Door het arbeidsintensieve </w:t>
      </w:r>
      <w:proofErr w:type="spellStart"/>
      <w:r w:rsidRPr="009628B6">
        <w:t>pick</w:t>
      </w:r>
      <w:proofErr w:type="spellEnd"/>
      <w:r w:rsidRPr="009628B6">
        <w:t>- en verpakkingsproces te automatiseren, kunnen de klanten van Bleckmann hun klanten onder meer latere sluitingstijden bieden voor levering de volgende dag. Deze omvatten intelligente vraagvoorspelling. “Het AutoStore-systeem maakt de populairste artikelen automatisch beter toegankelijk, zodat ze sneller kunnen worden verzonden”, zegt Jens Hooyberghs, Automation Project Manager bij Bleckmann. “Het is ook mogelijk om het systeem vóór piek</w:t>
      </w:r>
      <w:r w:rsidR="00107453">
        <w:t xml:space="preserve">- en </w:t>
      </w:r>
      <w:r w:rsidRPr="009628B6">
        <w:t>uitverkoopperioden te programmeren, zodat de best</w:t>
      </w:r>
      <w:r w:rsidR="004D3F60">
        <w:t xml:space="preserve"> </w:t>
      </w:r>
      <w:r w:rsidRPr="009628B6">
        <w:t>verkochte artikelen nog sneller beschikbaar zijn – waardoor kostbare tijd wordt bespaard tijdens die extra drukke momenten.”</w:t>
      </w:r>
    </w:p>
    <w:p w14:paraId="3A0DCC68" w14:textId="77777777" w:rsidR="009628B6" w:rsidRPr="009628B6" w:rsidRDefault="009628B6" w:rsidP="000235B5">
      <w:pPr>
        <w:jc w:val="both"/>
        <w:rPr>
          <w:b/>
          <w:bCs/>
          <w:color w:val="C00000"/>
        </w:rPr>
      </w:pPr>
    </w:p>
    <w:p w14:paraId="2666D8CC" w14:textId="77777777" w:rsidR="009628B6" w:rsidRPr="009628B6" w:rsidRDefault="009628B6" w:rsidP="000235B5">
      <w:pPr>
        <w:jc w:val="both"/>
        <w:rPr>
          <w:b/>
          <w:bCs/>
          <w:color w:val="C00000"/>
        </w:rPr>
      </w:pPr>
    </w:p>
    <w:p w14:paraId="5E494323" w14:textId="77777777" w:rsidR="00900B1D" w:rsidRPr="00900B1D" w:rsidRDefault="00900B1D" w:rsidP="00900B1D">
      <w:pPr>
        <w:jc w:val="both"/>
        <w:rPr>
          <w:b/>
          <w:bCs/>
          <w:color w:val="C00000"/>
        </w:rPr>
      </w:pPr>
      <w:r w:rsidRPr="00900B1D">
        <w:rPr>
          <w:b/>
          <w:bCs/>
          <w:color w:val="C00000"/>
        </w:rPr>
        <w:lastRenderedPageBreak/>
        <w:t>Licht-uit logistiek</w:t>
      </w:r>
    </w:p>
    <w:p w14:paraId="3BA18270" w14:textId="77777777" w:rsidR="00900B1D" w:rsidRPr="00900B1D" w:rsidRDefault="00900B1D" w:rsidP="00900B1D">
      <w:pPr>
        <w:jc w:val="both"/>
        <w:rPr>
          <w:color w:val="auto"/>
        </w:rPr>
      </w:pPr>
      <w:r w:rsidRPr="00900B1D">
        <w:rPr>
          <w:color w:val="auto"/>
        </w:rPr>
        <w:t xml:space="preserve">De overstap naar de AutoStore-oplossing heeft volgens Stefan nog veel meer voordelen: “Het nieuwe systeem verkleint de kans op </w:t>
      </w:r>
      <w:proofErr w:type="spellStart"/>
      <w:r w:rsidRPr="00900B1D">
        <w:rPr>
          <w:color w:val="auto"/>
        </w:rPr>
        <w:t>pickfouten</w:t>
      </w:r>
      <w:proofErr w:type="spellEnd"/>
      <w:r w:rsidRPr="00900B1D">
        <w:rPr>
          <w:color w:val="auto"/>
        </w:rPr>
        <w:t xml:space="preserve"> aanzienlijk”, vervolgt hij. “Het biedt ook uitzonderlijke flexibiliteit en schaalbaarheid. Dit betekent dat we kunnen beginnen met een basisopstelling en deze kunnen uitbreiden wanneer klanten extra capaciteit nodig hebben – bijvoorbeeld tijdens de Black Friday-periode – zonder de lopende bedrijfsvoering te verstoren.” Een ander voordeel van het AutoStore-systeem is het lage energieverbruik. Tien robots op het werk gebruiken evenveel energie als één stofzuiger. Omdat de robots in het donker kunnen werken, kan er ook energie worden bespaard door de magazijnverlichting uit te schakelen.</w:t>
      </w:r>
    </w:p>
    <w:p w14:paraId="3E15CBAB" w14:textId="77777777" w:rsidR="00900B1D" w:rsidRPr="00900B1D" w:rsidRDefault="00900B1D" w:rsidP="00900B1D">
      <w:pPr>
        <w:jc w:val="both"/>
        <w:rPr>
          <w:color w:val="auto"/>
        </w:rPr>
      </w:pPr>
    </w:p>
    <w:p w14:paraId="653335D0" w14:textId="77777777" w:rsidR="00900B1D" w:rsidRPr="00900B1D" w:rsidRDefault="00900B1D" w:rsidP="00900B1D">
      <w:pPr>
        <w:jc w:val="both"/>
        <w:rPr>
          <w:color w:val="auto"/>
        </w:rPr>
      </w:pPr>
      <w:r w:rsidRPr="00900B1D">
        <w:rPr>
          <w:color w:val="auto"/>
        </w:rPr>
        <w:t xml:space="preserve">Bleckmann is momenteel bezig met het </w:t>
      </w:r>
      <w:proofErr w:type="spellStart"/>
      <w:r w:rsidRPr="00900B1D">
        <w:rPr>
          <w:color w:val="auto"/>
        </w:rPr>
        <w:t>onboarden</w:t>
      </w:r>
      <w:proofErr w:type="spellEnd"/>
      <w:r w:rsidRPr="00900B1D">
        <w:rPr>
          <w:color w:val="auto"/>
        </w:rPr>
        <w:t xml:space="preserve"> van zijn eerste klant op het AutoStore-systeem en zal de resultaten van dit proefproject de komende maanden nauwlettend volgen. “Op basis van de uitkomst van deze pilot zullen we de kwaliteits- en efficiëntiewinsten evalueren die de oplossing mogelijk maakt”, besluit Jens. “We zijn enthousiast over de potentiële productiviteitsvoordelen en de mogelijkheden voor groei zijn enorm. Kardex AutoStore lijkt een belangrijke bondgenoot te worden bij het veiliger, groener en efficiënter maken van onze activiteiten.”</w:t>
      </w:r>
    </w:p>
    <w:p w14:paraId="5216849D" w14:textId="77777777" w:rsidR="00900B1D" w:rsidRPr="00900B1D" w:rsidRDefault="00900B1D" w:rsidP="00900B1D">
      <w:pPr>
        <w:jc w:val="both"/>
        <w:rPr>
          <w:b/>
          <w:bCs/>
          <w:color w:val="C00000"/>
        </w:rPr>
      </w:pPr>
    </w:p>
    <w:p w14:paraId="44EA5FF7" w14:textId="77777777" w:rsidR="00900B1D" w:rsidRPr="00900B1D" w:rsidRDefault="00900B1D" w:rsidP="00900B1D">
      <w:pPr>
        <w:jc w:val="both"/>
        <w:rPr>
          <w:color w:val="auto"/>
        </w:rPr>
      </w:pPr>
      <w:r w:rsidRPr="00900B1D">
        <w:rPr>
          <w:color w:val="auto"/>
        </w:rPr>
        <w:t>- - - Einde - - -</w:t>
      </w:r>
    </w:p>
    <w:p w14:paraId="1A46206D" w14:textId="77777777" w:rsidR="00900B1D" w:rsidRPr="00900B1D" w:rsidRDefault="00900B1D" w:rsidP="00900B1D">
      <w:pPr>
        <w:jc w:val="both"/>
        <w:rPr>
          <w:b/>
          <w:bCs/>
          <w:color w:val="C00000"/>
        </w:rPr>
      </w:pPr>
    </w:p>
    <w:p w14:paraId="0F56B930" w14:textId="77777777" w:rsidR="00900B1D" w:rsidRPr="00900B1D" w:rsidRDefault="00900B1D" w:rsidP="00900B1D">
      <w:pPr>
        <w:jc w:val="both"/>
        <w:rPr>
          <w:b/>
          <w:bCs/>
          <w:color w:val="C00000"/>
        </w:rPr>
      </w:pPr>
      <w:r w:rsidRPr="00900B1D">
        <w:rPr>
          <w:b/>
          <w:bCs/>
          <w:color w:val="C00000"/>
        </w:rPr>
        <w:t>Over Bleckmann</w:t>
      </w:r>
    </w:p>
    <w:p w14:paraId="56EF39AE" w14:textId="0D0B13C6" w:rsidR="00EA4B94" w:rsidRPr="0014529A" w:rsidRDefault="00900B1D" w:rsidP="00900B1D">
      <w:pPr>
        <w:jc w:val="both"/>
        <w:rPr>
          <w:color w:val="auto"/>
        </w:rPr>
      </w:pPr>
      <w:r w:rsidRPr="0014529A">
        <w:rPr>
          <w:color w:val="auto"/>
        </w:rPr>
        <w:t>Bleckmann is marktleider in Supply Chain Management (SCM)-diensten voor mode- en lifestylemerken. Bleckmann, opgericht in 1862, ontwikkelde zich van een transportbedrijf tot een aanbieder van volledige supply chain-oplossingen met specifieke expertise op het gebied van e-fulfilment. Vanuit de sterke basis in Europa breidde het bedrijf zich uit naar de VS en Azië, waardoor Bleckmann klanten over de hele wereld kon bedienen. De investeringen en ruime ervaring in IT-oplossingen zorgen ervoor dat Bleckmann haar klanten wereldwijd een uniform platform biedt. Dagelijks staan ​​zo'n vijfduizend medewerkers klaar om de klanten van Bleckmann te ondersteunen en hun beloftes waar te maken. Met een omzet van 564 miljoen euro heeft Bleckmann de omvang en flexibiliteit om oplossingen van wereldklasse aan haar klanten te bieden. Ga voor meer informatie naar www.bleckmann.com</w:t>
      </w:r>
    </w:p>
    <w:p w14:paraId="011D7DEA" w14:textId="77777777" w:rsidR="006118CF" w:rsidRPr="00900B1D" w:rsidRDefault="006118CF" w:rsidP="006118CF">
      <w:pPr>
        <w:jc w:val="both"/>
        <w:rPr>
          <w:b/>
          <w:bCs/>
          <w:color w:val="C00000"/>
        </w:rPr>
      </w:pPr>
    </w:p>
    <w:p w14:paraId="637439EB" w14:textId="77777777" w:rsidR="006118CF" w:rsidRPr="00900B1D" w:rsidRDefault="006118CF" w:rsidP="006118CF">
      <w:pPr>
        <w:jc w:val="both"/>
        <w:rPr>
          <w:b/>
          <w:bCs/>
          <w:color w:val="C00000"/>
        </w:rPr>
      </w:pPr>
      <w:r w:rsidRPr="00900B1D">
        <w:rPr>
          <w:b/>
          <w:bCs/>
          <w:color w:val="C00000"/>
        </w:rPr>
        <w:t>Over Kardex</w:t>
      </w:r>
    </w:p>
    <w:p w14:paraId="7CDEEA40" w14:textId="77777777" w:rsidR="006118CF" w:rsidRPr="0014529A" w:rsidRDefault="006118CF" w:rsidP="006118CF">
      <w:pPr>
        <w:jc w:val="both"/>
        <w:rPr>
          <w:color w:val="auto"/>
        </w:rPr>
      </w:pPr>
      <w:r w:rsidRPr="0014529A">
        <w:rPr>
          <w:color w:val="auto"/>
        </w:rPr>
        <w:t xml:space="preserve">Kardex is een toonaangevende leverancier van </w:t>
      </w:r>
      <w:proofErr w:type="spellStart"/>
      <w:r w:rsidRPr="0014529A">
        <w:rPr>
          <w:color w:val="auto"/>
        </w:rPr>
        <w:t>intralogistieke</w:t>
      </w:r>
      <w:proofErr w:type="spellEnd"/>
      <w:r w:rsidRPr="0014529A">
        <w:rPr>
          <w:color w:val="auto"/>
        </w:rPr>
        <w:t xml:space="preserve"> oplossingen voor geautomatiseerde opslag-, ophaal- en materiaalbehandelingssystemen. Met twee ondernemend beheerde divisies, Kardex Remstar en Kardex Mlog, en als wereldwijde AutoStore-partner, is het de missie van Kardex om oplossingen en diensten te bieden om de efficiëntie bij de opslag en verwerking van goederen en materialen op wereldschaal te vergroten. Ga voor meer informatie naar: www.kardex.com</w:t>
      </w:r>
    </w:p>
    <w:p w14:paraId="383A0A72" w14:textId="77777777" w:rsidR="007049B1" w:rsidRDefault="007049B1" w:rsidP="00F5002E">
      <w:pPr>
        <w:rPr>
          <w:b/>
          <w:bCs/>
          <w:sz w:val="20"/>
          <w:szCs w:val="20"/>
        </w:rPr>
      </w:pPr>
    </w:p>
    <w:p w14:paraId="456B418F" w14:textId="79F944FE" w:rsidR="0030539E" w:rsidRPr="007049B1" w:rsidRDefault="00CF64EE" w:rsidP="007049B1">
      <w:pPr>
        <w:rPr>
          <w:b/>
          <w:bCs/>
          <w:color w:val="000000"/>
          <w:sz w:val="20"/>
          <w:szCs w:val="20"/>
        </w:rPr>
      </w:pPr>
      <w:r>
        <w:rPr>
          <w:b/>
          <w:bCs/>
          <w:sz w:val="20"/>
          <w:szCs w:val="20"/>
        </w:rPr>
        <w:t>M</w:t>
      </w:r>
      <w:r w:rsidR="0046649E" w:rsidRPr="007049B1">
        <w:rPr>
          <w:b/>
          <w:bCs/>
          <w:sz w:val="20"/>
          <w:szCs w:val="20"/>
        </w:rPr>
        <w:t>edia</w:t>
      </w:r>
      <w:r>
        <w:rPr>
          <w:b/>
          <w:bCs/>
          <w:sz w:val="20"/>
          <w:szCs w:val="20"/>
        </w:rPr>
        <w:t xml:space="preserve"> contact</w:t>
      </w:r>
      <w:r w:rsidR="006118CF">
        <w:rPr>
          <w:b/>
          <w:bCs/>
          <w:sz w:val="20"/>
          <w:szCs w:val="20"/>
        </w:rPr>
        <w:t>en</w:t>
      </w:r>
      <w:r w:rsidR="00A27BAA" w:rsidRPr="007049B1">
        <w:rPr>
          <w:b/>
          <w:bCs/>
          <w:sz w:val="20"/>
          <w:szCs w:val="20"/>
        </w:rPr>
        <w:t>:</w:t>
      </w:r>
    </w:p>
    <w:p w14:paraId="48DC103C" w14:textId="188ED2BA" w:rsidR="00F256D1" w:rsidRPr="00FA704C" w:rsidRDefault="00F256D1" w:rsidP="00F256D1">
      <w:pPr>
        <w:pStyle w:val="Geenafstand"/>
        <w:rPr>
          <w:sz w:val="20"/>
          <w:szCs w:val="20"/>
          <w:lang w:val="en-GB"/>
        </w:rPr>
      </w:pPr>
      <w:r w:rsidRPr="00FA704C">
        <w:rPr>
          <w:sz w:val="20"/>
          <w:szCs w:val="20"/>
          <w:lang w:val="en-GB"/>
        </w:rPr>
        <w:t xml:space="preserve">Gerard van der Zanden | Bleckmann Marketing &amp; Communication </w:t>
      </w:r>
      <w:proofErr w:type="spellStart"/>
      <w:r w:rsidR="006118CF" w:rsidRPr="00FA704C">
        <w:rPr>
          <w:sz w:val="20"/>
          <w:szCs w:val="20"/>
          <w:lang w:val="en-GB"/>
        </w:rPr>
        <w:t>Coördinator</w:t>
      </w:r>
      <w:proofErr w:type="spellEnd"/>
    </w:p>
    <w:p w14:paraId="3D67BAAB" w14:textId="77777777" w:rsidR="00F256D1" w:rsidRPr="00FA704C" w:rsidRDefault="00F256D1" w:rsidP="00F256D1">
      <w:pPr>
        <w:pStyle w:val="Geenafstand"/>
        <w:rPr>
          <w:sz w:val="20"/>
          <w:szCs w:val="20"/>
          <w:lang w:val="en-GB"/>
        </w:rPr>
      </w:pPr>
      <w:r w:rsidRPr="00FA704C">
        <w:rPr>
          <w:sz w:val="20"/>
          <w:szCs w:val="20"/>
          <w:lang w:val="en-GB"/>
        </w:rPr>
        <w:t xml:space="preserve">+31 6 2258 6914 | </w:t>
      </w:r>
      <w:hyperlink r:id="rId11" w:history="1">
        <w:r w:rsidRPr="00FA704C">
          <w:rPr>
            <w:rStyle w:val="Hyperlink"/>
            <w:sz w:val="20"/>
            <w:szCs w:val="20"/>
            <w:lang w:val="en-GB"/>
          </w:rPr>
          <w:t>gerard.vanderzanden@bleckmann.com</w:t>
        </w:r>
      </w:hyperlink>
      <w:r w:rsidRPr="00FA704C">
        <w:rPr>
          <w:sz w:val="20"/>
          <w:szCs w:val="20"/>
          <w:lang w:val="en-GB"/>
        </w:rPr>
        <w:t xml:space="preserve"> </w:t>
      </w:r>
    </w:p>
    <w:p w14:paraId="4F71090A" w14:textId="77777777" w:rsidR="00F256D1" w:rsidRPr="00FA704C" w:rsidRDefault="00F256D1" w:rsidP="00F256D1">
      <w:pPr>
        <w:pStyle w:val="Geenafstand"/>
        <w:rPr>
          <w:sz w:val="20"/>
          <w:szCs w:val="20"/>
          <w:lang w:val="en-GB"/>
        </w:rPr>
      </w:pPr>
    </w:p>
    <w:p w14:paraId="3E749315" w14:textId="77777777" w:rsidR="00F256D1" w:rsidRPr="00FA704C" w:rsidRDefault="00F256D1" w:rsidP="00F256D1">
      <w:pPr>
        <w:pStyle w:val="Geenafstand"/>
        <w:rPr>
          <w:sz w:val="20"/>
          <w:szCs w:val="20"/>
          <w:lang w:val="en-GB"/>
        </w:rPr>
      </w:pPr>
      <w:r w:rsidRPr="00FA704C">
        <w:rPr>
          <w:sz w:val="20"/>
          <w:szCs w:val="20"/>
          <w:lang w:val="en-GB"/>
        </w:rPr>
        <w:t xml:space="preserve">Dorota Tankink | Bleckmann Marketing &amp; Communication Manager </w:t>
      </w:r>
    </w:p>
    <w:p w14:paraId="193B6D4A" w14:textId="77777777" w:rsidR="00F256D1" w:rsidRPr="007049B1" w:rsidRDefault="00F256D1" w:rsidP="00F256D1">
      <w:pPr>
        <w:pStyle w:val="Geenafstand"/>
        <w:rPr>
          <w:sz w:val="20"/>
          <w:szCs w:val="20"/>
        </w:rPr>
      </w:pPr>
      <w:r w:rsidRPr="007049B1">
        <w:rPr>
          <w:sz w:val="20"/>
          <w:szCs w:val="20"/>
        </w:rPr>
        <w:t xml:space="preserve">+31 6 3012 9759 | </w:t>
      </w:r>
      <w:hyperlink r:id="rId12" w:history="1">
        <w:r w:rsidRPr="007049B1">
          <w:rPr>
            <w:rStyle w:val="Hyperlink"/>
            <w:sz w:val="20"/>
            <w:szCs w:val="20"/>
          </w:rPr>
          <w:t>dorota.tankink@bleckmann.com</w:t>
        </w:r>
      </w:hyperlink>
      <w:r w:rsidRPr="007049B1">
        <w:rPr>
          <w:sz w:val="20"/>
          <w:szCs w:val="20"/>
        </w:rPr>
        <w:t xml:space="preserve">  </w:t>
      </w:r>
    </w:p>
    <w:p w14:paraId="21E0883B" w14:textId="568070EB" w:rsidR="006E3DB5" w:rsidRPr="007049B1" w:rsidRDefault="006E3DB5" w:rsidP="00F256D1">
      <w:pPr>
        <w:rPr>
          <w:rStyle w:val="Hyperlink"/>
          <w:b/>
          <w:bCs/>
          <w:sz w:val="20"/>
          <w:szCs w:val="20"/>
        </w:rPr>
      </w:pPr>
    </w:p>
    <w:p w14:paraId="6C09213E" w14:textId="29CC1962" w:rsidR="009F0F5C" w:rsidRPr="004B5FC6" w:rsidRDefault="007175BC" w:rsidP="004D3F60">
      <w:pPr>
        <w:pStyle w:val="Geenafstand"/>
        <w:rPr>
          <w:rStyle w:val="Hyperlink"/>
          <w:b/>
          <w:bCs/>
          <w:sz w:val="20"/>
          <w:szCs w:val="20"/>
        </w:rPr>
      </w:pPr>
      <w:r w:rsidRPr="004B5FC6">
        <w:rPr>
          <w:rFonts w:asciiTheme="minorHAnsi" w:hAnsiTheme="minorHAnsi" w:cstheme="minorHAnsi"/>
          <w:bCs/>
          <w:sz w:val="20"/>
          <w:szCs w:val="20"/>
        </w:rPr>
        <w:t>Vul het volledige</w:t>
      </w:r>
      <w:r w:rsidR="00FF0477">
        <w:rPr>
          <w:rFonts w:asciiTheme="minorHAnsi" w:hAnsiTheme="minorHAnsi" w:cstheme="minorHAnsi"/>
          <w:bCs/>
          <w:sz w:val="20"/>
          <w:szCs w:val="20"/>
        </w:rPr>
        <w:t xml:space="preserve">  </w:t>
      </w:r>
      <w:r w:rsidR="00800924" w:rsidRPr="004B5FC6">
        <w:rPr>
          <w:rFonts w:asciiTheme="minorHAnsi" w:hAnsiTheme="minorHAnsi" w:cstheme="minorHAnsi"/>
          <w:bCs/>
          <w:sz w:val="20"/>
          <w:szCs w:val="20"/>
        </w:rPr>
        <w:t xml:space="preserve"> </w:t>
      </w:r>
      <w:hyperlink r:id="rId13" w:history="1">
        <w:r w:rsidRPr="004B5FC6">
          <w:rPr>
            <w:rStyle w:val="Hyperlink"/>
            <w:rFonts w:cstheme="minorHAnsi"/>
            <w:sz w:val="20"/>
            <w:szCs w:val="20"/>
          </w:rPr>
          <w:t>contactformulier</w:t>
        </w:r>
      </w:hyperlink>
      <w:r w:rsidR="00FF0477">
        <w:rPr>
          <w:rStyle w:val="Hyperlink"/>
          <w:rFonts w:cstheme="minorHAnsi"/>
          <w:sz w:val="20"/>
          <w:szCs w:val="20"/>
        </w:rPr>
        <w:t xml:space="preserve">  </w:t>
      </w:r>
      <w:r w:rsidR="00800924" w:rsidRPr="004B5FC6">
        <w:rPr>
          <w:rFonts w:asciiTheme="minorHAnsi" w:hAnsiTheme="minorHAnsi" w:cstheme="minorHAnsi"/>
          <w:bCs/>
          <w:sz w:val="20"/>
          <w:szCs w:val="20"/>
        </w:rPr>
        <w:t xml:space="preserve"> </w:t>
      </w:r>
      <w:r w:rsidR="00313FC9" w:rsidRPr="004B5FC6">
        <w:rPr>
          <w:rFonts w:asciiTheme="minorHAnsi" w:hAnsiTheme="minorHAnsi" w:cstheme="minorHAnsi"/>
          <w:bCs/>
          <w:sz w:val="20"/>
          <w:szCs w:val="20"/>
        </w:rPr>
        <w:t xml:space="preserve">in </w:t>
      </w:r>
      <w:r w:rsidR="005A484C" w:rsidRPr="004B5FC6">
        <w:rPr>
          <w:rFonts w:asciiTheme="minorHAnsi" w:hAnsiTheme="minorHAnsi" w:cstheme="minorHAnsi"/>
          <w:bCs/>
          <w:sz w:val="20"/>
          <w:szCs w:val="20"/>
        </w:rPr>
        <w:t>voor hulp bij eventuele vragen</w:t>
      </w:r>
      <w:r w:rsidR="00313FC9" w:rsidRPr="004B5FC6">
        <w:rPr>
          <w:rFonts w:asciiTheme="minorHAnsi" w:hAnsiTheme="minorHAnsi" w:cstheme="minorHAnsi"/>
          <w:bCs/>
          <w:sz w:val="20"/>
          <w:szCs w:val="20"/>
        </w:rPr>
        <w:t xml:space="preserve"> o</w:t>
      </w:r>
      <w:r w:rsidR="004B5FC6" w:rsidRPr="004B5FC6">
        <w:rPr>
          <w:rFonts w:asciiTheme="minorHAnsi" w:hAnsiTheme="minorHAnsi" w:cstheme="minorHAnsi"/>
          <w:bCs/>
          <w:sz w:val="20"/>
          <w:szCs w:val="20"/>
        </w:rPr>
        <w:t>f voor mee</w:t>
      </w:r>
      <w:r w:rsidR="00FF0477">
        <w:rPr>
          <w:rFonts w:asciiTheme="minorHAnsi" w:hAnsiTheme="minorHAnsi" w:cstheme="minorHAnsi"/>
          <w:bCs/>
          <w:sz w:val="20"/>
          <w:szCs w:val="20"/>
        </w:rPr>
        <w:t>r</w:t>
      </w:r>
      <w:r w:rsidR="004B5FC6" w:rsidRPr="004B5FC6">
        <w:rPr>
          <w:rFonts w:asciiTheme="minorHAnsi" w:hAnsiTheme="minorHAnsi" w:cstheme="minorHAnsi"/>
          <w:bCs/>
          <w:sz w:val="20"/>
          <w:szCs w:val="20"/>
        </w:rPr>
        <w:t xml:space="preserve"> in</w:t>
      </w:r>
      <w:r w:rsidR="004B5FC6">
        <w:rPr>
          <w:rFonts w:asciiTheme="minorHAnsi" w:hAnsiTheme="minorHAnsi" w:cstheme="minorHAnsi"/>
          <w:bCs/>
          <w:sz w:val="20"/>
          <w:szCs w:val="20"/>
        </w:rPr>
        <w:t xml:space="preserve">formatie over </w:t>
      </w:r>
      <w:r w:rsidR="00800924" w:rsidRPr="004B5FC6">
        <w:rPr>
          <w:rFonts w:asciiTheme="minorHAnsi" w:hAnsiTheme="minorHAnsi" w:cstheme="minorHAnsi"/>
          <w:bCs/>
          <w:sz w:val="20"/>
          <w:szCs w:val="20"/>
        </w:rPr>
        <w:t xml:space="preserve">AutoStore </w:t>
      </w:r>
      <w:r w:rsidR="00FF0477">
        <w:rPr>
          <w:rFonts w:asciiTheme="minorHAnsi" w:hAnsiTheme="minorHAnsi" w:cstheme="minorHAnsi"/>
          <w:bCs/>
          <w:sz w:val="20"/>
          <w:szCs w:val="20"/>
        </w:rPr>
        <w:t>en</w:t>
      </w:r>
      <w:r w:rsidR="00800924" w:rsidRPr="004B5FC6">
        <w:rPr>
          <w:rFonts w:asciiTheme="minorHAnsi" w:hAnsiTheme="minorHAnsi" w:cstheme="minorHAnsi"/>
          <w:bCs/>
          <w:sz w:val="20"/>
          <w:szCs w:val="20"/>
        </w:rPr>
        <w:t xml:space="preserve"> </w:t>
      </w:r>
      <w:proofErr w:type="spellStart"/>
      <w:r w:rsidR="00800924" w:rsidRPr="004B5FC6">
        <w:rPr>
          <w:rFonts w:asciiTheme="minorHAnsi" w:hAnsiTheme="minorHAnsi" w:cstheme="minorHAnsi"/>
          <w:bCs/>
          <w:sz w:val="20"/>
          <w:szCs w:val="20"/>
        </w:rPr>
        <w:t>Kardex</w:t>
      </w:r>
      <w:proofErr w:type="spellEnd"/>
      <w:hyperlink r:id="rId14" w:history="1"/>
    </w:p>
    <w:sectPr w:rsidR="009F0F5C" w:rsidRPr="004B5FC6" w:rsidSect="00DB72A3">
      <w:headerReference w:type="default"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2F06" w14:textId="77777777" w:rsidR="00DB72A3" w:rsidRPr="009628B6" w:rsidRDefault="00DB72A3" w:rsidP="008B7D1A">
      <w:pPr>
        <w:spacing w:line="240" w:lineRule="auto"/>
      </w:pPr>
      <w:r w:rsidRPr="009628B6">
        <w:separator/>
      </w:r>
    </w:p>
  </w:endnote>
  <w:endnote w:type="continuationSeparator" w:id="0">
    <w:p w14:paraId="4A373047" w14:textId="77777777" w:rsidR="00DB72A3" w:rsidRPr="009628B6" w:rsidRDefault="00DB72A3" w:rsidP="008B7D1A">
      <w:pPr>
        <w:spacing w:line="240" w:lineRule="auto"/>
      </w:pPr>
      <w:r w:rsidRPr="009628B6">
        <w:continuationSeparator/>
      </w:r>
    </w:p>
  </w:endnote>
  <w:endnote w:type="continuationNotice" w:id="1">
    <w:p w14:paraId="42A435A9" w14:textId="77777777" w:rsidR="00DB72A3" w:rsidRPr="009628B6" w:rsidRDefault="00DB72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050071F" w:rsidR="00B75231" w:rsidRPr="009628B6" w:rsidRDefault="008A5419" w:rsidP="00C50A9E">
    <w:pPr>
      <w:pStyle w:val="Voettekst"/>
      <w:tabs>
        <w:tab w:val="clear" w:pos="9072"/>
        <w:tab w:val="right" w:pos="9450"/>
      </w:tabs>
      <w:ind w:left="-567" w:right="-427"/>
      <w:rPr>
        <w:b w:val="0"/>
      </w:rPr>
    </w:pPr>
    <w:r w:rsidRPr="009628B6">
      <w:rPr>
        <w:b w:val="0"/>
        <w:noProof/>
        <w:color w:val="auto"/>
        <w:sz w:val="18"/>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E5348"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sidRPr="009628B6">
      <w:rPr>
        <w:b w:val="0"/>
        <w:noProof/>
        <w:color w:val="545960"/>
        <w:sz w:val="16"/>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sidRPr="009628B6">
      <w:rPr>
        <w:color w:val="545960"/>
        <w:sz w:val="16"/>
      </w:rPr>
      <w:t>P</w:t>
    </w:r>
    <w:r w:rsidR="00A07779" w:rsidRPr="009628B6">
      <w:rPr>
        <w:color w:val="545960"/>
        <w:sz w:val="16"/>
      </w:rPr>
      <w:t>ress Release</w:t>
    </w:r>
    <w:r w:rsidR="00B75231" w:rsidRPr="009628B6">
      <w:rPr>
        <w:b w:val="0"/>
        <w:color w:val="545960"/>
        <w:sz w:val="16"/>
      </w:rPr>
      <w:tab/>
    </w:r>
    <w:r w:rsidR="008363E7" w:rsidRPr="009628B6">
      <w:rPr>
        <w:b w:val="0"/>
        <w:sz w:val="16"/>
      </w:rPr>
      <w:t>pag</w:t>
    </w:r>
    <w:r w:rsidR="00E43B9D" w:rsidRPr="009628B6">
      <w:rPr>
        <w:b w:val="0"/>
        <w:sz w:val="16"/>
      </w:rPr>
      <w:t>ina</w:t>
    </w:r>
    <w:r w:rsidR="008363E7" w:rsidRPr="009628B6">
      <w:rPr>
        <w:b w:val="0"/>
        <w:sz w:val="16"/>
      </w:rPr>
      <w:t xml:space="preserve"> </w:t>
    </w:r>
    <w:r w:rsidR="008363E7" w:rsidRPr="009628B6">
      <w:rPr>
        <w:b w:val="0"/>
        <w:sz w:val="16"/>
      </w:rPr>
      <w:fldChar w:fldCharType="begin"/>
    </w:r>
    <w:r w:rsidR="008363E7" w:rsidRPr="009628B6">
      <w:rPr>
        <w:b w:val="0"/>
        <w:sz w:val="16"/>
      </w:rPr>
      <w:instrText xml:space="preserve"> PAGE  \* Arabic  \* MERGEFORMAT </w:instrText>
    </w:r>
    <w:r w:rsidR="008363E7" w:rsidRPr="009628B6">
      <w:rPr>
        <w:b w:val="0"/>
        <w:sz w:val="16"/>
      </w:rPr>
      <w:fldChar w:fldCharType="separate"/>
    </w:r>
    <w:r w:rsidR="008363E7" w:rsidRPr="009628B6">
      <w:rPr>
        <w:b w:val="0"/>
        <w:sz w:val="16"/>
      </w:rPr>
      <w:t>2</w:t>
    </w:r>
    <w:r w:rsidR="008363E7" w:rsidRPr="009628B6">
      <w:rPr>
        <w:b w:val="0"/>
        <w:sz w:val="16"/>
      </w:rPr>
      <w:fldChar w:fldCharType="end"/>
    </w:r>
    <w:r w:rsidR="008363E7" w:rsidRPr="009628B6">
      <w:rPr>
        <w:b w:val="0"/>
        <w:sz w:val="16"/>
      </w:rPr>
      <w:t>/</w:t>
    </w:r>
    <w:r w:rsidR="008363E7" w:rsidRPr="009628B6">
      <w:rPr>
        <w:b w:val="0"/>
        <w:sz w:val="16"/>
      </w:rPr>
      <w:fldChar w:fldCharType="begin"/>
    </w:r>
    <w:r w:rsidR="008363E7" w:rsidRPr="009628B6">
      <w:rPr>
        <w:b w:val="0"/>
        <w:sz w:val="16"/>
      </w:rPr>
      <w:instrText xml:space="preserve"> NUMPAGES  \* Arabic  \* MERGEFORMAT </w:instrText>
    </w:r>
    <w:r w:rsidR="008363E7" w:rsidRPr="009628B6">
      <w:rPr>
        <w:b w:val="0"/>
        <w:sz w:val="16"/>
      </w:rPr>
      <w:fldChar w:fldCharType="separate"/>
    </w:r>
    <w:r w:rsidR="008363E7" w:rsidRPr="009628B6">
      <w:rPr>
        <w:b w:val="0"/>
        <w:sz w:val="16"/>
      </w:rPr>
      <w:t>3</w:t>
    </w:r>
    <w:r w:rsidR="008363E7" w:rsidRPr="009628B6">
      <w:rPr>
        <w:b w:val="0"/>
        <w:sz w:val="16"/>
      </w:rPr>
      <w:fldChar w:fldCharType="end"/>
    </w:r>
    <w:r w:rsidR="00B75231" w:rsidRPr="009628B6">
      <w:rPr>
        <w:b w:val="0"/>
      </w:rPr>
      <w:tab/>
    </w:r>
  </w:p>
  <w:p w14:paraId="3C1D634D" w14:textId="77777777" w:rsidR="00B75231" w:rsidRPr="009628B6" w:rsidRDefault="00B75231" w:rsidP="00B75231">
    <w:pPr>
      <w:pStyle w:val="Voettekst"/>
      <w:tabs>
        <w:tab w:val="clear" w:pos="9072"/>
        <w:tab w:val="right" w:pos="9923"/>
      </w:tabs>
      <w:ind w:left="-540" w:right="-850"/>
      <w:rPr>
        <w:rFonts w:asciiTheme="minorHAnsi" w:hAnsiTheme="minorHAnsi" w:cstheme="minorHAnsi"/>
        <w:b w:val="0"/>
        <w:color w:val="54596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C394E9D" w:rsidR="00C42541" w:rsidRPr="009628B6" w:rsidRDefault="00C42541" w:rsidP="00C42541">
    <w:pPr>
      <w:pStyle w:val="Voettekst"/>
      <w:tabs>
        <w:tab w:val="clear" w:pos="9072"/>
        <w:tab w:val="right" w:pos="9450"/>
      </w:tabs>
      <w:ind w:left="-567" w:right="-427"/>
      <w:rPr>
        <w:b w:val="0"/>
      </w:rPr>
    </w:pPr>
    <w:r w:rsidRPr="009628B6">
      <w:rPr>
        <w:b w:val="0"/>
        <w:noProof/>
        <w:color w:val="auto"/>
        <w:sz w:val="18"/>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D40D3"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sidRPr="009628B6">
      <w:rPr>
        <w:b w:val="0"/>
        <w:noProof/>
        <w:color w:val="545960"/>
        <w:sz w:val="16"/>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Pr="009628B6">
      <w:rPr>
        <w:color w:val="545960"/>
        <w:sz w:val="16"/>
      </w:rPr>
      <w:t>P</w:t>
    </w:r>
    <w:r w:rsidR="00A07779" w:rsidRPr="009628B6">
      <w:rPr>
        <w:color w:val="545960"/>
        <w:sz w:val="16"/>
      </w:rPr>
      <w:t>ress Release</w:t>
    </w:r>
    <w:r w:rsidRPr="009628B6">
      <w:rPr>
        <w:b w:val="0"/>
        <w:color w:val="545960"/>
        <w:sz w:val="16"/>
      </w:rPr>
      <w:tab/>
    </w:r>
    <w:r w:rsidRPr="009628B6">
      <w:rPr>
        <w:b w:val="0"/>
        <w:sz w:val="16"/>
      </w:rPr>
      <w:t xml:space="preserve">pagina </w:t>
    </w:r>
    <w:r w:rsidRPr="009628B6">
      <w:rPr>
        <w:b w:val="0"/>
        <w:sz w:val="16"/>
      </w:rPr>
      <w:fldChar w:fldCharType="begin"/>
    </w:r>
    <w:r w:rsidRPr="009628B6">
      <w:rPr>
        <w:b w:val="0"/>
        <w:sz w:val="16"/>
      </w:rPr>
      <w:instrText xml:space="preserve"> PAGE  \* Arabic  \* MERGEFORMAT </w:instrText>
    </w:r>
    <w:r w:rsidRPr="009628B6">
      <w:rPr>
        <w:b w:val="0"/>
        <w:sz w:val="16"/>
      </w:rPr>
      <w:fldChar w:fldCharType="separate"/>
    </w:r>
    <w:r w:rsidRPr="009628B6">
      <w:rPr>
        <w:b w:val="0"/>
        <w:sz w:val="16"/>
      </w:rPr>
      <w:t>2</w:t>
    </w:r>
    <w:r w:rsidRPr="009628B6">
      <w:rPr>
        <w:b w:val="0"/>
        <w:sz w:val="16"/>
      </w:rPr>
      <w:fldChar w:fldCharType="end"/>
    </w:r>
    <w:r w:rsidRPr="009628B6">
      <w:rPr>
        <w:b w:val="0"/>
        <w:sz w:val="16"/>
      </w:rPr>
      <w:t>/</w:t>
    </w:r>
    <w:r w:rsidRPr="009628B6">
      <w:rPr>
        <w:b w:val="0"/>
        <w:sz w:val="16"/>
      </w:rPr>
      <w:fldChar w:fldCharType="begin"/>
    </w:r>
    <w:r w:rsidRPr="009628B6">
      <w:rPr>
        <w:b w:val="0"/>
        <w:sz w:val="16"/>
      </w:rPr>
      <w:instrText xml:space="preserve"> NUMPAGES  \* Arabic  \* MERGEFORMAT </w:instrText>
    </w:r>
    <w:r w:rsidRPr="009628B6">
      <w:rPr>
        <w:b w:val="0"/>
        <w:sz w:val="16"/>
      </w:rPr>
      <w:fldChar w:fldCharType="separate"/>
    </w:r>
    <w:r w:rsidRPr="009628B6">
      <w:rPr>
        <w:b w:val="0"/>
        <w:sz w:val="16"/>
      </w:rPr>
      <w:t>2</w:t>
    </w:r>
    <w:r w:rsidRPr="009628B6">
      <w:rPr>
        <w:b w:val="0"/>
        <w:sz w:val="16"/>
      </w:rPr>
      <w:fldChar w:fldCharType="end"/>
    </w:r>
    <w:r w:rsidRPr="009628B6">
      <w:rPr>
        <w:b w:val="0"/>
      </w:rPr>
      <w:tab/>
    </w:r>
  </w:p>
  <w:p w14:paraId="42BFD70B" w14:textId="72ECF608" w:rsidR="00682BA9" w:rsidRPr="009628B6" w:rsidRDefault="00682BA9" w:rsidP="00C42541">
    <w:pPr>
      <w:pStyle w:val="Voettekst"/>
      <w:tabs>
        <w:tab w:val="clear" w:pos="9072"/>
        <w:tab w:val="right" w:pos="9923"/>
      </w:tabs>
      <w:ind w:left="-567" w:right="-877"/>
      <w:jc w:val="both"/>
      <w:rPr>
        <w:b w:val="0"/>
        <w:color w:val="54596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254C" w14:textId="77777777" w:rsidR="00DB72A3" w:rsidRPr="009628B6" w:rsidRDefault="00DB72A3" w:rsidP="008B7D1A">
      <w:pPr>
        <w:spacing w:line="240" w:lineRule="auto"/>
      </w:pPr>
      <w:r w:rsidRPr="009628B6">
        <w:separator/>
      </w:r>
    </w:p>
  </w:footnote>
  <w:footnote w:type="continuationSeparator" w:id="0">
    <w:p w14:paraId="2E790331" w14:textId="77777777" w:rsidR="00DB72A3" w:rsidRPr="009628B6" w:rsidRDefault="00DB72A3" w:rsidP="008B7D1A">
      <w:pPr>
        <w:spacing w:line="240" w:lineRule="auto"/>
      </w:pPr>
      <w:r w:rsidRPr="009628B6">
        <w:continuationSeparator/>
      </w:r>
    </w:p>
  </w:footnote>
  <w:footnote w:type="continuationNotice" w:id="1">
    <w:p w14:paraId="00AE1C42" w14:textId="77777777" w:rsidR="00DB72A3" w:rsidRPr="009628B6" w:rsidRDefault="00DB72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Pr="009628B6" w:rsidRDefault="00BF1C74" w:rsidP="00BF1C74">
    <w:pPr>
      <w:pStyle w:val="Koptekst"/>
      <w:ind w:left="-540"/>
    </w:pPr>
  </w:p>
  <w:p w14:paraId="1FF412CF" w14:textId="77777777" w:rsidR="00AD5A88" w:rsidRPr="009628B6" w:rsidRDefault="00EE1E86" w:rsidP="00EE1E86">
    <w:pPr>
      <w:pStyle w:val="Koptekst"/>
      <w:tabs>
        <w:tab w:val="clear" w:pos="9072"/>
        <w:tab w:val="right" w:pos="9540"/>
      </w:tabs>
      <w:ind w:left="-540" w:right="-517"/>
      <w:jc w:val="right"/>
      <w:rPr>
        <w:b/>
      </w:rPr>
    </w:pPr>
    <w:r w:rsidRPr="009628B6">
      <w:rPr>
        <w:b/>
        <w:noProof/>
        <w:color w:val="auto"/>
        <w:sz w:val="18"/>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75904"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9628B6">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9628B6" w:rsidRDefault="00285695" w:rsidP="006B0F60">
    <w:pPr>
      <w:pStyle w:val="Koptekst"/>
      <w:tabs>
        <w:tab w:val="clear" w:pos="9072"/>
        <w:tab w:val="right" w:pos="9540"/>
      </w:tabs>
      <w:ind w:left="-540" w:right="-517"/>
      <w:jc w:val="right"/>
      <w:rPr>
        <w:b/>
        <w:color w:val="auto"/>
        <w:sz w:val="20"/>
      </w:rPr>
    </w:pPr>
    <w:r w:rsidRPr="009628B6">
      <w:rPr>
        <w:noProof/>
        <w:sz w:val="20"/>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9628B6" w:rsidRDefault="0052728E" w:rsidP="006B0F60">
    <w:pPr>
      <w:pStyle w:val="Koptekst"/>
      <w:ind w:right="-517"/>
      <w:jc w:val="right"/>
      <w:rPr>
        <w:b/>
        <w:color w:val="auto"/>
        <w:sz w:val="20"/>
      </w:rPr>
    </w:pPr>
    <w:r w:rsidRPr="009628B6">
      <w:rPr>
        <w:b/>
        <w:color w:val="auto"/>
        <w:sz w:val="20"/>
      </w:rPr>
      <w:t xml:space="preserve">bleckmann.com </w:t>
    </w:r>
  </w:p>
  <w:p w14:paraId="0817E6EB" w14:textId="77777777" w:rsidR="0052728E" w:rsidRPr="009628B6" w:rsidRDefault="0052728E" w:rsidP="00833658">
    <w:pPr>
      <w:pStyle w:val="Koptekst"/>
      <w:jc w:val="right"/>
      <w:rPr>
        <w:sz w:val="20"/>
      </w:rPr>
    </w:pPr>
  </w:p>
  <w:p w14:paraId="18028BF5" w14:textId="77777777" w:rsidR="00875CAB" w:rsidRPr="009628B6" w:rsidRDefault="00285695" w:rsidP="00833658">
    <w:pPr>
      <w:pStyle w:val="Koptekst"/>
      <w:jc w:val="right"/>
      <w:rPr>
        <w:sz w:val="20"/>
      </w:rPr>
    </w:pPr>
    <w:r w:rsidRPr="009628B6">
      <w:rPr>
        <w:noProof/>
        <w:sz w:val="20"/>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8CFD7"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Pr="009628B6" w:rsidRDefault="003228EC" w:rsidP="00833658">
    <w:pPr>
      <w:pStyle w:val="Koptekst"/>
      <w:jc w:val="right"/>
      <w:rPr>
        <w:sz w:val="20"/>
      </w:rPr>
    </w:pPr>
  </w:p>
  <w:p w14:paraId="42081E5F" w14:textId="77777777" w:rsidR="00875CAB" w:rsidRPr="009628B6"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9CD"/>
    <w:rsid w:val="00021FC9"/>
    <w:rsid w:val="000235B5"/>
    <w:rsid w:val="00025F92"/>
    <w:rsid w:val="0002601E"/>
    <w:rsid w:val="0002602A"/>
    <w:rsid w:val="00026DC9"/>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F0015"/>
    <w:rsid w:val="000F286F"/>
    <w:rsid w:val="000F393C"/>
    <w:rsid w:val="000F56E6"/>
    <w:rsid w:val="000F673D"/>
    <w:rsid w:val="0010447A"/>
    <w:rsid w:val="00105A16"/>
    <w:rsid w:val="001069C0"/>
    <w:rsid w:val="00107453"/>
    <w:rsid w:val="0011055B"/>
    <w:rsid w:val="00117FF3"/>
    <w:rsid w:val="001235DE"/>
    <w:rsid w:val="00123BA0"/>
    <w:rsid w:val="00124A1C"/>
    <w:rsid w:val="00124F32"/>
    <w:rsid w:val="001314E4"/>
    <w:rsid w:val="00131A5F"/>
    <w:rsid w:val="00131D79"/>
    <w:rsid w:val="001347DF"/>
    <w:rsid w:val="00136C84"/>
    <w:rsid w:val="00137476"/>
    <w:rsid w:val="0014206C"/>
    <w:rsid w:val="00144883"/>
    <w:rsid w:val="0014529A"/>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A6F46"/>
    <w:rsid w:val="001B7ACB"/>
    <w:rsid w:val="001C14FE"/>
    <w:rsid w:val="001D0823"/>
    <w:rsid w:val="001D0E51"/>
    <w:rsid w:val="001D251F"/>
    <w:rsid w:val="001D7EF2"/>
    <w:rsid w:val="001E3493"/>
    <w:rsid w:val="001E55FA"/>
    <w:rsid w:val="001F28B6"/>
    <w:rsid w:val="001F4942"/>
    <w:rsid w:val="001F681C"/>
    <w:rsid w:val="001F7462"/>
    <w:rsid w:val="00204A6C"/>
    <w:rsid w:val="002114F4"/>
    <w:rsid w:val="002114FE"/>
    <w:rsid w:val="00214E9D"/>
    <w:rsid w:val="00214F49"/>
    <w:rsid w:val="0022250B"/>
    <w:rsid w:val="002228A5"/>
    <w:rsid w:val="00222EA2"/>
    <w:rsid w:val="00224BBE"/>
    <w:rsid w:val="00225974"/>
    <w:rsid w:val="00227EB2"/>
    <w:rsid w:val="00230E1A"/>
    <w:rsid w:val="00231877"/>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03E4"/>
    <w:rsid w:val="002B4DDE"/>
    <w:rsid w:val="002C0B53"/>
    <w:rsid w:val="002C477D"/>
    <w:rsid w:val="002C5E63"/>
    <w:rsid w:val="002C62E7"/>
    <w:rsid w:val="002D3C39"/>
    <w:rsid w:val="002E1D60"/>
    <w:rsid w:val="002E2E8F"/>
    <w:rsid w:val="002E55EF"/>
    <w:rsid w:val="002F3474"/>
    <w:rsid w:val="002F44BC"/>
    <w:rsid w:val="002F63B7"/>
    <w:rsid w:val="00302FF8"/>
    <w:rsid w:val="003050C7"/>
    <w:rsid w:val="0030539E"/>
    <w:rsid w:val="00306825"/>
    <w:rsid w:val="003118B3"/>
    <w:rsid w:val="00312132"/>
    <w:rsid w:val="0031320B"/>
    <w:rsid w:val="00313FC9"/>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6979"/>
    <w:rsid w:val="003770DE"/>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D4E18"/>
    <w:rsid w:val="003E5D50"/>
    <w:rsid w:val="00400AF7"/>
    <w:rsid w:val="00403F0B"/>
    <w:rsid w:val="00410D60"/>
    <w:rsid w:val="0041195B"/>
    <w:rsid w:val="00412727"/>
    <w:rsid w:val="004152D9"/>
    <w:rsid w:val="0041647C"/>
    <w:rsid w:val="00417368"/>
    <w:rsid w:val="00422F9A"/>
    <w:rsid w:val="004237BB"/>
    <w:rsid w:val="00423EE0"/>
    <w:rsid w:val="004252C2"/>
    <w:rsid w:val="00426B7B"/>
    <w:rsid w:val="0043378D"/>
    <w:rsid w:val="004357F6"/>
    <w:rsid w:val="00440210"/>
    <w:rsid w:val="00443843"/>
    <w:rsid w:val="00447D54"/>
    <w:rsid w:val="00450275"/>
    <w:rsid w:val="004538E4"/>
    <w:rsid w:val="004540E7"/>
    <w:rsid w:val="00455641"/>
    <w:rsid w:val="00455B07"/>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5FC6"/>
    <w:rsid w:val="004B7BE1"/>
    <w:rsid w:val="004C190E"/>
    <w:rsid w:val="004D3F60"/>
    <w:rsid w:val="004D4F77"/>
    <w:rsid w:val="004D75CF"/>
    <w:rsid w:val="004E07CA"/>
    <w:rsid w:val="004E228C"/>
    <w:rsid w:val="004E22FB"/>
    <w:rsid w:val="004E7C28"/>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642F"/>
    <w:rsid w:val="00587D0A"/>
    <w:rsid w:val="00590EAC"/>
    <w:rsid w:val="005A2631"/>
    <w:rsid w:val="005A484C"/>
    <w:rsid w:val="005A65EE"/>
    <w:rsid w:val="005B0676"/>
    <w:rsid w:val="005B12B5"/>
    <w:rsid w:val="005B1E96"/>
    <w:rsid w:val="005B5BB5"/>
    <w:rsid w:val="005B71F6"/>
    <w:rsid w:val="005C2F93"/>
    <w:rsid w:val="005C43A3"/>
    <w:rsid w:val="005C5074"/>
    <w:rsid w:val="005C7404"/>
    <w:rsid w:val="005D5F6C"/>
    <w:rsid w:val="005D603B"/>
    <w:rsid w:val="005E081B"/>
    <w:rsid w:val="005E24F1"/>
    <w:rsid w:val="005E3726"/>
    <w:rsid w:val="005E3B15"/>
    <w:rsid w:val="005F3013"/>
    <w:rsid w:val="006118CF"/>
    <w:rsid w:val="00615AC1"/>
    <w:rsid w:val="006165EB"/>
    <w:rsid w:val="00617052"/>
    <w:rsid w:val="00621B3E"/>
    <w:rsid w:val="00627210"/>
    <w:rsid w:val="00632AD7"/>
    <w:rsid w:val="00633EA8"/>
    <w:rsid w:val="00635D2D"/>
    <w:rsid w:val="006368D8"/>
    <w:rsid w:val="00637CBA"/>
    <w:rsid w:val="006432DC"/>
    <w:rsid w:val="0065458F"/>
    <w:rsid w:val="00657195"/>
    <w:rsid w:val="006764AE"/>
    <w:rsid w:val="006770FC"/>
    <w:rsid w:val="00681F46"/>
    <w:rsid w:val="00682BA9"/>
    <w:rsid w:val="00682DE0"/>
    <w:rsid w:val="0068428F"/>
    <w:rsid w:val="006861C5"/>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49B1"/>
    <w:rsid w:val="00705D5B"/>
    <w:rsid w:val="00706196"/>
    <w:rsid w:val="00712D73"/>
    <w:rsid w:val="00713F32"/>
    <w:rsid w:val="0071547D"/>
    <w:rsid w:val="00717238"/>
    <w:rsid w:val="007175BC"/>
    <w:rsid w:val="00717A85"/>
    <w:rsid w:val="00721BA6"/>
    <w:rsid w:val="00724ED6"/>
    <w:rsid w:val="00725A89"/>
    <w:rsid w:val="007268CE"/>
    <w:rsid w:val="00730CDE"/>
    <w:rsid w:val="00736239"/>
    <w:rsid w:val="00746A85"/>
    <w:rsid w:val="00747773"/>
    <w:rsid w:val="00753069"/>
    <w:rsid w:val="00756B03"/>
    <w:rsid w:val="00763452"/>
    <w:rsid w:val="007749DB"/>
    <w:rsid w:val="00782EA8"/>
    <w:rsid w:val="007834B9"/>
    <w:rsid w:val="00786C3C"/>
    <w:rsid w:val="00790C68"/>
    <w:rsid w:val="0079353F"/>
    <w:rsid w:val="0079698E"/>
    <w:rsid w:val="007A0636"/>
    <w:rsid w:val="007A0907"/>
    <w:rsid w:val="007A4E88"/>
    <w:rsid w:val="007A6DA4"/>
    <w:rsid w:val="007A7F2C"/>
    <w:rsid w:val="007B05F4"/>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57DC"/>
    <w:rsid w:val="00800924"/>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4B55"/>
    <w:rsid w:val="00886EE9"/>
    <w:rsid w:val="008928D7"/>
    <w:rsid w:val="00892DF3"/>
    <w:rsid w:val="008972ED"/>
    <w:rsid w:val="008A5419"/>
    <w:rsid w:val="008A603E"/>
    <w:rsid w:val="008A7A92"/>
    <w:rsid w:val="008B3DF8"/>
    <w:rsid w:val="008B5D7D"/>
    <w:rsid w:val="008B6DFE"/>
    <w:rsid w:val="008B7AA3"/>
    <w:rsid w:val="008B7D1A"/>
    <w:rsid w:val="008C51A8"/>
    <w:rsid w:val="008C7911"/>
    <w:rsid w:val="008D2ACF"/>
    <w:rsid w:val="008D51F9"/>
    <w:rsid w:val="008D6388"/>
    <w:rsid w:val="008D7DB6"/>
    <w:rsid w:val="008E072D"/>
    <w:rsid w:val="008E07B6"/>
    <w:rsid w:val="008E113E"/>
    <w:rsid w:val="008E1402"/>
    <w:rsid w:val="008E4216"/>
    <w:rsid w:val="008F3105"/>
    <w:rsid w:val="008F342C"/>
    <w:rsid w:val="008F4620"/>
    <w:rsid w:val="00900B1D"/>
    <w:rsid w:val="00916E66"/>
    <w:rsid w:val="00926785"/>
    <w:rsid w:val="009345C9"/>
    <w:rsid w:val="009363C7"/>
    <w:rsid w:val="009429FD"/>
    <w:rsid w:val="009476F6"/>
    <w:rsid w:val="00950FD2"/>
    <w:rsid w:val="00951CC2"/>
    <w:rsid w:val="009573C1"/>
    <w:rsid w:val="0096071A"/>
    <w:rsid w:val="009628B6"/>
    <w:rsid w:val="009632C2"/>
    <w:rsid w:val="00967423"/>
    <w:rsid w:val="00967ED9"/>
    <w:rsid w:val="009740FF"/>
    <w:rsid w:val="00975B8B"/>
    <w:rsid w:val="009865A0"/>
    <w:rsid w:val="00990EBF"/>
    <w:rsid w:val="0099265E"/>
    <w:rsid w:val="00996630"/>
    <w:rsid w:val="009A5DAF"/>
    <w:rsid w:val="009A7D13"/>
    <w:rsid w:val="009B1C6F"/>
    <w:rsid w:val="009B2BDD"/>
    <w:rsid w:val="009B3FF1"/>
    <w:rsid w:val="009B794B"/>
    <w:rsid w:val="009C07F3"/>
    <w:rsid w:val="009C0EAE"/>
    <w:rsid w:val="009C292F"/>
    <w:rsid w:val="009D07EB"/>
    <w:rsid w:val="009D27B5"/>
    <w:rsid w:val="009D3A6E"/>
    <w:rsid w:val="009D601E"/>
    <w:rsid w:val="009D6D70"/>
    <w:rsid w:val="009E3E5D"/>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40662"/>
    <w:rsid w:val="00A43A3C"/>
    <w:rsid w:val="00A44645"/>
    <w:rsid w:val="00A45139"/>
    <w:rsid w:val="00A45276"/>
    <w:rsid w:val="00A5003C"/>
    <w:rsid w:val="00A52B62"/>
    <w:rsid w:val="00A54D31"/>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2394"/>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76660"/>
    <w:rsid w:val="00B8208B"/>
    <w:rsid w:val="00B90153"/>
    <w:rsid w:val="00BA0FAC"/>
    <w:rsid w:val="00BA12C0"/>
    <w:rsid w:val="00BA134E"/>
    <w:rsid w:val="00BA2DCA"/>
    <w:rsid w:val="00BA3B6A"/>
    <w:rsid w:val="00BB1C5C"/>
    <w:rsid w:val="00BB2A45"/>
    <w:rsid w:val="00BB661E"/>
    <w:rsid w:val="00BC4506"/>
    <w:rsid w:val="00BC61E8"/>
    <w:rsid w:val="00BC7816"/>
    <w:rsid w:val="00BD6A75"/>
    <w:rsid w:val="00BE6162"/>
    <w:rsid w:val="00BF138B"/>
    <w:rsid w:val="00BF1C74"/>
    <w:rsid w:val="00BF33DB"/>
    <w:rsid w:val="00BF3813"/>
    <w:rsid w:val="00BF412A"/>
    <w:rsid w:val="00BF70FE"/>
    <w:rsid w:val="00C0057A"/>
    <w:rsid w:val="00C025B5"/>
    <w:rsid w:val="00C15C31"/>
    <w:rsid w:val="00C219A9"/>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87474"/>
    <w:rsid w:val="00C93558"/>
    <w:rsid w:val="00C95CBB"/>
    <w:rsid w:val="00CA016F"/>
    <w:rsid w:val="00CB2685"/>
    <w:rsid w:val="00CB2965"/>
    <w:rsid w:val="00CB69A2"/>
    <w:rsid w:val="00CC004E"/>
    <w:rsid w:val="00CC4E3D"/>
    <w:rsid w:val="00CC54DF"/>
    <w:rsid w:val="00CC7776"/>
    <w:rsid w:val="00CD06F9"/>
    <w:rsid w:val="00CD386A"/>
    <w:rsid w:val="00CD63D2"/>
    <w:rsid w:val="00CD71C5"/>
    <w:rsid w:val="00CD776A"/>
    <w:rsid w:val="00CE2271"/>
    <w:rsid w:val="00CE63D3"/>
    <w:rsid w:val="00CF016E"/>
    <w:rsid w:val="00CF024F"/>
    <w:rsid w:val="00CF0BEB"/>
    <w:rsid w:val="00CF4CD5"/>
    <w:rsid w:val="00CF64EE"/>
    <w:rsid w:val="00D003C3"/>
    <w:rsid w:val="00D01289"/>
    <w:rsid w:val="00D109FA"/>
    <w:rsid w:val="00D12D8A"/>
    <w:rsid w:val="00D2175F"/>
    <w:rsid w:val="00D21888"/>
    <w:rsid w:val="00D2601D"/>
    <w:rsid w:val="00D271EF"/>
    <w:rsid w:val="00D314D6"/>
    <w:rsid w:val="00D36DFD"/>
    <w:rsid w:val="00D4252C"/>
    <w:rsid w:val="00D4655C"/>
    <w:rsid w:val="00D4743F"/>
    <w:rsid w:val="00D50391"/>
    <w:rsid w:val="00D62940"/>
    <w:rsid w:val="00D635D0"/>
    <w:rsid w:val="00D639E5"/>
    <w:rsid w:val="00D64FB5"/>
    <w:rsid w:val="00D6686D"/>
    <w:rsid w:val="00D74E44"/>
    <w:rsid w:val="00D80DF0"/>
    <w:rsid w:val="00D80E33"/>
    <w:rsid w:val="00D81C3E"/>
    <w:rsid w:val="00D8481F"/>
    <w:rsid w:val="00D91CB1"/>
    <w:rsid w:val="00D94681"/>
    <w:rsid w:val="00DA1878"/>
    <w:rsid w:val="00DA42E1"/>
    <w:rsid w:val="00DA682A"/>
    <w:rsid w:val="00DB104D"/>
    <w:rsid w:val="00DB1F1C"/>
    <w:rsid w:val="00DB72A3"/>
    <w:rsid w:val="00DC37FD"/>
    <w:rsid w:val="00DC5596"/>
    <w:rsid w:val="00DC7081"/>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4BE8"/>
    <w:rsid w:val="00E35B99"/>
    <w:rsid w:val="00E3644D"/>
    <w:rsid w:val="00E36D51"/>
    <w:rsid w:val="00E43B9D"/>
    <w:rsid w:val="00E4434C"/>
    <w:rsid w:val="00E54459"/>
    <w:rsid w:val="00E54DAA"/>
    <w:rsid w:val="00E55B1E"/>
    <w:rsid w:val="00E57B3B"/>
    <w:rsid w:val="00E800DF"/>
    <w:rsid w:val="00E909E3"/>
    <w:rsid w:val="00E9337E"/>
    <w:rsid w:val="00E9770D"/>
    <w:rsid w:val="00EA1966"/>
    <w:rsid w:val="00EA1A4C"/>
    <w:rsid w:val="00EA3736"/>
    <w:rsid w:val="00EA4B94"/>
    <w:rsid w:val="00EB24E7"/>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7540"/>
    <w:rsid w:val="00F13438"/>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A704C"/>
    <w:rsid w:val="00FB093A"/>
    <w:rsid w:val="00FB112F"/>
    <w:rsid w:val="00FB1A5F"/>
    <w:rsid w:val="00FB74EE"/>
    <w:rsid w:val="00FC42C7"/>
    <w:rsid w:val="00FC453A"/>
    <w:rsid w:val="00FC5EF9"/>
    <w:rsid w:val="00FD4571"/>
    <w:rsid w:val="00FD6701"/>
    <w:rsid w:val="00FE1FC1"/>
    <w:rsid w:val="00FE315A"/>
    <w:rsid w:val="00FE6CDC"/>
    <w:rsid w:val="00FF0477"/>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rdex.com/en/company/get-in-touch?hsLan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rard.vanderzanden@bleckman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rdex.com/de/unternehmen/&#252;ber-kardex/kontakt-aufnehmen?hsLan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09782-BA0A-45D3-8437-311A9DD2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0</TotalTime>
  <Pages>2</Pages>
  <Words>942</Words>
  <Characters>5186</Characters>
  <Application>Microsoft Office Word</Application>
  <DocSecurity>4</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Dorota Tankink</cp:lastModifiedBy>
  <cp:revision>2</cp:revision>
  <cp:lastPrinted>2019-05-23T09:22:00Z</cp:lastPrinted>
  <dcterms:created xsi:type="dcterms:W3CDTF">2024-04-25T09:12:00Z</dcterms:created>
  <dcterms:modified xsi:type="dcterms:W3CDTF">2024-04-25T09:12:00Z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